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14264" w14:textId="77777777" w:rsidR="00F15B84" w:rsidRDefault="00F15B84" w:rsidP="00F15B84">
      <w:pPr>
        <w:spacing w:after="0"/>
        <w:rPr>
          <w:rFonts w:ascii="Gisha" w:hAnsi="Gisha" w:cs="Gisha"/>
          <w:b/>
          <w:sz w:val="30"/>
          <w:szCs w:val="30"/>
        </w:rPr>
      </w:pPr>
    </w:p>
    <w:p w14:paraId="430CFB07" w14:textId="77777777" w:rsidR="00F15B84" w:rsidRDefault="00F15B84" w:rsidP="00F15B84">
      <w:pPr>
        <w:spacing w:after="0"/>
        <w:jc w:val="center"/>
        <w:rPr>
          <w:rFonts w:ascii="Gisha" w:hAnsi="Gisha" w:cs="Gisha"/>
          <w:b/>
          <w:sz w:val="30"/>
          <w:szCs w:val="30"/>
        </w:rPr>
      </w:pPr>
      <w:r>
        <w:rPr>
          <w:rFonts w:ascii="Gisha" w:hAnsi="Gisha" w:cs="Gisha"/>
          <w:b/>
          <w:sz w:val="30"/>
          <w:szCs w:val="30"/>
        </w:rPr>
        <w:t>NOTAS A LOS ESTADOS FINANCIEROS</w:t>
      </w:r>
    </w:p>
    <w:p w14:paraId="64070964" w14:textId="15A90A73" w:rsidR="00F15B84" w:rsidRDefault="00F15B84" w:rsidP="00F15B84">
      <w:pPr>
        <w:spacing w:after="0"/>
        <w:jc w:val="center"/>
        <w:rPr>
          <w:rFonts w:ascii="Gisha" w:hAnsi="Gisha" w:cs="Gisha"/>
          <w:b/>
          <w:sz w:val="30"/>
          <w:szCs w:val="30"/>
        </w:rPr>
      </w:pPr>
      <w:r>
        <w:rPr>
          <w:rFonts w:ascii="Gisha" w:hAnsi="Gisha" w:cs="Gisha"/>
          <w:b/>
          <w:sz w:val="30"/>
          <w:szCs w:val="30"/>
        </w:rPr>
        <w:t>AL 3</w:t>
      </w:r>
      <w:r w:rsidR="0065149B">
        <w:rPr>
          <w:rFonts w:ascii="Gisha" w:hAnsi="Gisha" w:cs="Gisha"/>
          <w:b/>
          <w:sz w:val="30"/>
          <w:szCs w:val="30"/>
        </w:rPr>
        <w:t>1</w:t>
      </w:r>
      <w:r>
        <w:rPr>
          <w:rFonts w:ascii="Gisha" w:hAnsi="Gisha" w:cs="Gisha"/>
          <w:b/>
          <w:sz w:val="30"/>
          <w:szCs w:val="30"/>
        </w:rPr>
        <w:t xml:space="preserve"> DE </w:t>
      </w:r>
      <w:r w:rsidR="0065149B">
        <w:rPr>
          <w:rFonts w:ascii="Gisha" w:hAnsi="Gisha" w:cs="Gisha"/>
          <w:b/>
          <w:sz w:val="30"/>
          <w:szCs w:val="30"/>
        </w:rPr>
        <w:t>DICIEMBRE</w:t>
      </w:r>
    </w:p>
    <w:p w14:paraId="7D0036F6" w14:textId="77777777" w:rsidR="00F15B84" w:rsidRDefault="00F15B84" w:rsidP="00F15B84">
      <w:pPr>
        <w:spacing w:after="0"/>
        <w:jc w:val="center"/>
        <w:rPr>
          <w:rFonts w:ascii="Gisha" w:hAnsi="Gisha" w:cs="Gisha"/>
          <w:b/>
          <w:sz w:val="30"/>
          <w:szCs w:val="30"/>
        </w:rPr>
      </w:pPr>
      <w:r>
        <w:rPr>
          <w:rFonts w:ascii="Gisha" w:hAnsi="Gisha" w:cs="Gisha"/>
          <w:b/>
          <w:sz w:val="30"/>
          <w:szCs w:val="30"/>
        </w:rPr>
        <w:t xml:space="preserve"> DEL 2023</w:t>
      </w:r>
    </w:p>
    <w:p w14:paraId="0C498251" w14:textId="77777777" w:rsidR="00F15B84" w:rsidRDefault="00F15B84" w:rsidP="00F15B84">
      <w:pPr>
        <w:spacing w:after="0"/>
        <w:jc w:val="both"/>
        <w:rPr>
          <w:rFonts w:ascii="Gisha" w:hAnsi="Gisha" w:cs="Gisha"/>
          <w:sz w:val="20"/>
          <w:szCs w:val="20"/>
        </w:rPr>
      </w:pPr>
    </w:p>
    <w:p w14:paraId="7B191625" w14:textId="77777777" w:rsidR="00F15B84" w:rsidRDefault="00F15B84" w:rsidP="00F15B84">
      <w:pPr>
        <w:spacing w:after="0"/>
        <w:jc w:val="both"/>
        <w:rPr>
          <w:rFonts w:ascii="Gisha" w:hAnsi="Gisha" w:cs="Gisha"/>
          <w:sz w:val="20"/>
          <w:szCs w:val="20"/>
        </w:rPr>
      </w:pPr>
    </w:p>
    <w:p w14:paraId="0C73768A" w14:textId="77777777" w:rsidR="00F15B84" w:rsidRDefault="00F15B84" w:rsidP="00F15B84">
      <w:pPr>
        <w:spacing w:after="0"/>
        <w:jc w:val="both"/>
        <w:rPr>
          <w:rFonts w:ascii="Gisha" w:hAnsi="Gisha" w:cs="Gisha"/>
          <w:sz w:val="20"/>
          <w:szCs w:val="20"/>
        </w:rPr>
      </w:pPr>
      <w:r>
        <w:rPr>
          <w:rFonts w:ascii="Gisha" w:hAnsi="Gisha" w:cs="Gisha"/>
          <w:sz w:val="20"/>
          <w:szCs w:val="20"/>
        </w:rPr>
        <w:t>Con el propósito de dar cumplimiento a los artículos 46 y 49 de la Ley General de Contabilidad Gubernamental, se emiten las Notas a los Estados Financieros teniendo presente los postulados de revelación suficiente e importancia relativa con la finalidad, que la información sea de mayor utilidad para los usuarios.</w:t>
      </w:r>
    </w:p>
    <w:p w14:paraId="44975197" w14:textId="77777777" w:rsidR="00F15B84" w:rsidRDefault="00F15B84" w:rsidP="00F15B84">
      <w:pPr>
        <w:spacing w:after="0"/>
        <w:jc w:val="both"/>
        <w:rPr>
          <w:rFonts w:ascii="Gisha" w:hAnsi="Gisha" w:cs="Gisha"/>
          <w:sz w:val="20"/>
          <w:szCs w:val="20"/>
        </w:rPr>
      </w:pPr>
    </w:p>
    <w:p w14:paraId="7C21F64D" w14:textId="77777777" w:rsidR="00F15B84" w:rsidRDefault="00F15B84" w:rsidP="00F15B84">
      <w:pPr>
        <w:spacing w:after="0"/>
        <w:jc w:val="both"/>
        <w:rPr>
          <w:rFonts w:ascii="Gisha" w:hAnsi="Gisha" w:cs="Gisha"/>
          <w:sz w:val="20"/>
          <w:szCs w:val="20"/>
        </w:rPr>
      </w:pPr>
      <w:r>
        <w:rPr>
          <w:rFonts w:ascii="Gisha" w:hAnsi="Gisha" w:cs="Gisha"/>
          <w:sz w:val="20"/>
          <w:szCs w:val="20"/>
        </w:rPr>
        <w:t>A continuación, se presentan los tres tipos de notas que acompañan a los estados, a saber:</w:t>
      </w:r>
    </w:p>
    <w:p w14:paraId="3DF2F01E" w14:textId="77777777" w:rsidR="00F15B84" w:rsidRDefault="00F15B84" w:rsidP="00F15B84">
      <w:pPr>
        <w:spacing w:after="0"/>
        <w:jc w:val="both"/>
        <w:rPr>
          <w:rFonts w:ascii="Gisha" w:hAnsi="Gisha" w:cs="Gisha"/>
          <w:sz w:val="20"/>
          <w:szCs w:val="20"/>
        </w:rPr>
      </w:pPr>
    </w:p>
    <w:p w14:paraId="2BF28A63" w14:textId="77777777" w:rsidR="00F15B84" w:rsidRDefault="00F15B84" w:rsidP="00F15B84">
      <w:pPr>
        <w:spacing w:after="0"/>
        <w:jc w:val="both"/>
        <w:rPr>
          <w:rFonts w:ascii="Gisha" w:hAnsi="Gisha" w:cs="Gisha"/>
          <w:sz w:val="20"/>
          <w:szCs w:val="20"/>
        </w:rPr>
      </w:pPr>
      <w:r>
        <w:rPr>
          <w:rFonts w:ascii="Gisha" w:hAnsi="Gisha" w:cs="Gisha"/>
          <w:sz w:val="20"/>
          <w:szCs w:val="20"/>
        </w:rPr>
        <w:t>a) Notas de desglose;</w:t>
      </w:r>
    </w:p>
    <w:p w14:paraId="12B3C97D" w14:textId="77777777" w:rsidR="00F15B84" w:rsidRDefault="00F15B84" w:rsidP="00F15B84">
      <w:pPr>
        <w:spacing w:after="0"/>
        <w:jc w:val="both"/>
        <w:rPr>
          <w:rFonts w:ascii="Gisha" w:hAnsi="Gisha" w:cs="Gisha"/>
          <w:sz w:val="20"/>
          <w:szCs w:val="20"/>
        </w:rPr>
      </w:pPr>
      <w:r>
        <w:rPr>
          <w:rFonts w:ascii="Gisha" w:hAnsi="Gisha" w:cs="Gisha"/>
          <w:sz w:val="20"/>
          <w:szCs w:val="20"/>
        </w:rPr>
        <w:t>b) Notas de memoria (cuentas de orden), y</w:t>
      </w:r>
    </w:p>
    <w:p w14:paraId="16458BDE" w14:textId="77777777" w:rsidR="00F15B84" w:rsidRDefault="00F15B84" w:rsidP="00F15B84">
      <w:pPr>
        <w:spacing w:after="0"/>
        <w:jc w:val="both"/>
        <w:rPr>
          <w:rFonts w:ascii="Gisha" w:hAnsi="Gisha" w:cs="Gisha"/>
          <w:sz w:val="20"/>
          <w:szCs w:val="20"/>
        </w:rPr>
      </w:pPr>
      <w:r>
        <w:rPr>
          <w:rFonts w:ascii="Gisha" w:hAnsi="Gisha" w:cs="Gisha"/>
          <w:sz w:val="20"/>
          <w:szCs w:val="20"/>
        </w:rPr>
        <w:t>c) Notas de gestión administrativa.</w:t>
      </w:r>
    </w:p>
    <w:p w14:paraId="051373C2" w14:textId="77777777" w:rsidR="00F15B84" w:rsidRDefault="00F15B84" w:rsidP="00F15B84">
      <w:pPr>
        <w:spacing w:after="0"/>
        <w:jc w:val="both"/>
        <w:rPr>
          <w:rFonts w:ascii="Gisha" w:hAnsi="Gisha" w:cs="Gisha"/>
          <w:sz w:val="20"/>
          <w:szCs w:val="20"/>
        </w:rPr>
      </w:pPr>
    </w:p>
    <w:p w14:paraId="564C7E1E" w14:textId="77777777" w:rsidR="00F15B84" w:rsidRDefault="00F15B84" w:rsidP="00F15B84">
      <w:pPr>
        <w:pStyle w:val="Prrafodelista"/>
        <w:numPr>
          <w:ilvl w:val="0"/>
          <w:numId w:val="1"/>
        </w:numPr>
        <w:spacing w:after="0" w:line="259" w:lineRule="auto"/>
        <w:jc w:val="center"/>
        <w:rPr>
          <w:rFonts w:ascii="Gisha" w:hAnsi="Gisha" w:cs="Gisha"/>
          <w:b/>
          <w:sz w:val="24"/>
          <w:szCs w:val="24"/>
        </w:rPr>
      </w:pPr>
      <w:r>
        <w:rPr>
          <w:rFonts w:ascii="Gisha" w:hAnsi="Gisha" w:cs="Gisha"/>
          <w:b/>
          <w:sz w:val="24"/>
          <w:szCs w:val="24"/>
        </w:rPr>
        <w:t>NOTAS DE DESGLOSE</w:t>
      </w:r>
    </w:p>
    <w:p w14:paraId="4F8F17EB" w14:textId="77777777" w:rsidR="00F15B84" w:rsidRDefault="00F15B84" w:rsidP="00F15B84">
      <w:pPr>
        <w:spacing w:after="0"/>
        <w:rPr>
          <w:rFonts w:ascii="Gisha" w:hAnsi="Gisha" w:cs="Gisha"/>
          <w:b/>
          <w:sz w:val="16"/>
          <w:szCs w:val="20"/>
        </w:rPr>
      </w:pPr>
    </w:p>
    <w:p w14:paraId="3F95761A" w14:textId="77777777" w:rsidR="00F15B84" w:rsidRDefault="00F15B84" w:rsidP="00F15B84">
      <w:pPr>
        <w:spacing w:after="0"/>
        <w:rPr>
          <w:rFonts w:ascii="Gisha" w:hAnsi="Gisha" w:cs="Gisha"/>
          <w:b/>
          <w:sz w:val="20"/>
          <w:szCs w:val="20"/>
        </w:rPr>
      </w:pPr>
      <w:r>
        <w:rPr>
          <w:rFonts w:ascii="Gisha" w:hAnsi="Gisha" w:cs="Gisha"/>
          <w:b/>
          <w:sz w:val="20"/>
          <w:szCs w:val="20"/>
        </w:rPr>
        <w:t>I) NOTAS AL ESTADO DE SITUACIÓN FINANCIERA:</w:t>
      </w:r>
    </w:p>
    <w:p w14:paraId="63E09437" w14:textId="77777777" w:rsidR="00F15B84" w:rsidRDefault="00F15B84" w:rsidP="00F15B84">
      <w:pPr>
        <w:spacing w:after="0"/>
        <w:rPr>
          <w:rFonts w:ascii="Gisha" w:hAnsi="Gisha" w:cs="Gisha"/>
          <w:b/>
          <w:sz w:val="20"/>
          <w:szCs w:val="20"/>
        </w:rPr>
      </w:pPr>
    </w:p>
    <w:p w14:paraId="39A2FAD7" w14:textId="77777777" w:rsidR="00F15B84" w:rsidRDefault="00F15B84" w:rsidP="00F15B84">
      <w:pPr>
        <w:spacing w:after="0"/>
        <w:rPr>
          <w:rFonts w:ascii="Gisha" w:hAnsi="Gisha" w:cs="Gisha"/>
          <w:b/>
          <w:sz w:val="20"/>
          <w:szCs w:val="20"/>
        </w:rPr>
      </w:pPr>
      <w:r>
        <w:rPr>
          <w:rFonts w:ascii="Gisha" w:hAnsi="Gisha" w:cs="Gisha"/>
          <w:b/>
          <w:sz w:val="20"/>
          <w:szCs w:val="20"/>
        </w:rPr>
        <w:t>Activo</w:t>
      </w:r>
    </w:p>
    <w:p w14:paraId="3C7DE36C" w14:textId="77777777" w:rsidR="00F15B84" w:rsidRDefault="00F15B84" w:rsidP="00F15B84">
      <w:pPr>
        <w:spacing w:after="0"/>
        <w:rPr>
          <w:rFonts w:ascii="Gisha" w:hAnsi="Gisha" w:cs="Gisha"/>
          <w:b/>
          <w:sz w:val="20"/>
          <w:szCs w:val="20"/>
        </w:rPr>
      </w:pPr>
      <w:r>
        <w:rPr>
          <w:rFonts w:ascii="Gisha" w:hAnsi="Gisha" w:cs="Gisha"/>
          <w:b/>
          <w:sz w:val="20"/>
          <w:szCs w:val="20"/>
        </w:rPr>
        <w:t>Efectivo y Equivalentes</w:t>
      </w:r>
    </w:p>
    <w:p w14:paraId="448A6D7E" w14:textId="77777777" w:rsidR="00F15B84" w:rsidRDefault="00F15B84" w:rsidP="00F15B84">
      <w:pPr>
        <w:spacing w:after="0"/>
        <w:rPr>
          <w:rFonts w:ascii="Gisha" w:hAnsi="Gisha" w:cs="Gisha"/>
          <w:b/>
          <w:sz w:val="20"/>
          <w:szCs w:val="20"/>
        </w:rPr>
      </w:pPr>
    </w:p>
    <w:p w14:paraId="0D974AA7"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El Instituto de Defensoría Pública del Estado de Michoacán es un Organismo Público Descentralizado, </w:t>
      </w:r>
      <w:r>
        <w:rPr>
          <w:rFonts w:ascii="Gisha" w:hAnsi="Gisha" w:cs="Arial"/>
          <w:sz w:val="20"/>
          <w:szCs w:val="20"/>
        </w:rPr>
        <w:t>con personalidad jurídica y patrimonio propio,</w:t>
      </w:r>
      <w:r>
        <w:rPr>
          <w:rFonts w:ascii="Gisha" w:hAnsi="Gisha" w:cs="Gisha"/>
          <w:sz w:val="20"/>
          <w:szCs w:val="20"/>
        </w:rPr>
        <w:t xml:space="preserve"> que percibe recursos a través de Transferencias otorgadas a Entidades Paraestatales, para el cumplimiento de sus funciones.</w:t>
      </w:r>
    </w:p>
    <w:p w14:paraId="00178DE9" w14:textId="77777777" w:rsidR="00F15B84" w:rsidRDefault="00F15B84" w:rsidP="00F15B84">
      <w:pPr>
        <w:spacing w:after="0"/>
        <w:jc w:val="both"/>
        <w:rPr>
          <w:rFonts w:ascii="Gisha" w:hAnsi="Gisha" w:cs="Gisha"/>
          <w:sz w:val="20"/>
          <w:szCs w:val="20"/>
        </w:rPr>
      </w:pPr>
    </w:p>
    <w:p w14:paraId="22ABE1B0" w14:textId="77777777" w:rsidR="00F15B84" w:rsidRDefault="00F15B84" w:rsidP="00F15B84">
      <w:pPr>
        <w:spacing w:after="0"/>
        <w:jc w:val="both"/>
        <w:rPr>
          <w:rFonts w:ascii="Gisha" w:hAnsi="Gisha" w:cs="Gisha"/>
          <w:b/>
          <w:sz w:val="20"/>
          <w:szCs w:val="20"/>
        </w:rPr>
      </w:pPr>
      <w:r>
        <w:rPr>
          <w:rFonts w:ascii="Gisha" w:hAnsi="Gisha" w:cs="Gisha"/>
          <w:b/>
          <w:sz w:val="20"/>
          <w:szCs w:val="20"/>
        </w:rPr>
        <w:t>1112 Bancos/Tesorería</w:t>
      </w:r>
    </w:p>
    <w:p w14:paraId="36FDDFB3" w14:textId="77777777" w:rsidR="00F15B84" w:rsidRDefault="00F15B84" w:rsidP="00F15B84">
      <w:pPr>
        <w:spacing w:after="0"/>
        <w:jc w:val="both"/>
        <w:rPr>
          <w:rFonts w:ascii="Gisha" w:hAnsi="Gisha" w:cs="Gisha"/>
          <w:b/>
          <w:sz w:val="10"/>
          <w:szCs w:val="20"/>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
        <w:gridCol w:w="1559"/>
        <w:gridCol w:w="1701"/>
        <w:gridCol w:w="1134"/>
        <w:gridCol w:w="1417"/>
        <w:gridCol w:w="1341"/>
        <w:gridCol w:w="1211"/>
      </w:tblGrid>
      <w:tr w:rsidR="00F15B84" w14:paraId="2F1D0FF2" w14:textId="77777777" w:rsidTr="00F15B84">
        <w:trPr>
          <w:trHeight w:val="525"/>
          <w:jc w:val="center"/>
        </w:trPr>
        <w:tc>
          <w:tcPr>
            <w:tcW w:w="441" w:type="dxa"/>
            <w:shd w:val="clear" w:color="auto" w:fill="auto"/>
            <w:noWrap/>
            <w:vAlign w:val="center"/>
          </w:tcPr>
          <w:p w14:paraId="447BB76F" w14:textId="77777777" w:rsidR="00F15B84" w:rsidRDefault="00F15B84" w:rsidP="00F15B84">
            <w:pPr>
              <w:spacing w:after="0" w:line="240" w:lineRule="auto"/>
              <w:jc w:val="center"/>
              <w:rPr>
                <w:rFonts w:ascii="Gisha" w:eastAsia="Times New Roman" w:hAnsi="Gisha" w:cs="Gisha"/>
                <w:b/>
                <w:bCs/>
                <w:color w:val="000000"/>
                <w:sz w:val="16"/>
                <w:szCs w:val="16"/>
                <w:lang w:eastAsia="es-MX"/>
              </w:rPr>
            </w:pPr>
            <w:bookmarkStart w:id="0" w:name="RANGE!A3:H44"/>
            <w:r>
              <w:rPr>
                <w:rFonts w:ascii="Gisha" w:eastAsia="Times New Roman" w:hAnsi="Gisha" w:cs="Gisha"/>
                <w:b/>
                <w:bCs/>
                <w:color w:val="000000"/>
                <w:sz w:val="16"/>
                <w:szCs w:val="16"/>
                <w:lang w:eastAsia="es-MX"/>
              </w:rPr>
              <w:t>NO.</w:t>
            </w:r>
            <w:bookmarkEnd w:id="0"/>
          </w:p>
        </w:tc>
        <w:tc>
          <w:tcPr>
            <w:tcW w:w="1559" w:type="dxa"/>
            <w:shd w:val="clear" w:color="auto" w:fill="auto"/>
            <w:noWrap/>
            <w:vAlign w:val="center"/>
          </w:tcPr>
          <w:p w14:paraId="5938FC42" w14:textId="77777777" w:rsidR="00F15B84" w:rsidRDefault="00F15B84" w:rsidP="00F15B84">
            <w:pPr>
              <w:spacing w:after="0" w:line="240" w:lineRule="auto"/>
              <w:jc w:val="center"/>
              <w:rPr>
                <w:rFonts w:ascii="Gisha" w:eastAsia="Times New Roman" w:hAnsi="Gisha" w:cs="Gisha"/>
                <w:b/>
                <w:bCs/>
                <w:color w:val="000000"/>
                <w:sz w:val="16"/>
                <w:szCs w:val="16"/>
                <w:lang w:eastAsia="es-MX"/>
              </w:rPr>
            </w:pPr>
            <w:r>
              <w:rPr>
                <w:rFonts w:ascii="Gisha" w:eastAsia="Times New Roman" w:hAnsi="Gisha" w:cs="Gisha"/>
                <w:b/>
                <w:bCs/>
                <w:color w:val="000000"/>
                <w:sz w:val="16"/>
                <w:szCs w:val="16"/>
                <w:lang w:eastAsia="es-MX"/>
              </w:rPr>
              <w:t>INSTITUCION BANCARIA</w:t>
            </w:r>
          </w:p>
        </w:tc>
        <w:tc>
          <w:tcPr>
            <w:tcW w:w="1701" w:type="dxa"/>
            <w:shd w:val="clear" w:color="auto" w:fill="auto"/>
            <w:vAlign w:val="center"/>
          </w:tcPr>
          <w:p w14:paraId="7A324F22" w14:textId="77777777" w:rsidR="00F15B84" w:rsidRDefault="00F15B84" w:rsidP="00F15B84">
            <w:pPr>
              <w:spacing w:after="0" w:line="240" w:lineRule="auto"/>
              <w:jc w:val="center"/>
              <w:rPr>
                <w:rFonts w:ascii="Gisha" w:eastAsia="Times New Roman" w:hAnsi="Gisha" w:cs="Gisha"/>
                <w:b/>
                <w:bCs/>
                <w:color w:val="000000"/>
                <w:sz w:val="16"/>
                <w:szCs w:val="16"/>
                <w:lang w:eastAsia="es-MX"/>
              </w:rPr>
            </w:pPr>
            <w:r>
              <w:rPr>
                <w:rFonts w:ascii="Gisha" w:eastAsia="Times New Roman" w:hAnsi="Gisha" w:cs="Gisha"/>
                <w:b/>
                <w:bCs/>
                <w:color w:val="000000"/>
                <w:sz w:val="16"/>
                <w:szCs w:val="16"/>
                <w:lang w:eastAsia="es-MX"/>
              </w:rPr>
              <w:t>NUMERO DE CUENTA MAESTRA</w:t>
            </w:r>
          </w:p>
        </w:tc>
        <w:tc>
          <w:tcPr>
            <w:tcW w:w="1134" w:type="dxa"/>
            <w:shd w:val="clear" w:color="auto" w:fill="auto"/>
            <w:noWrap/>
            <w:vAlign w:val="center"/>
          </w:tcPr>
          <w:p w14:paraId="7712BF6A" w14:textId="77777777" w:rsidR="00F15B84" w:rsidRDefault="00F15B84" w:rsidP="00F15B84">
            <w:pPr>
              <w:spacing w:after="0" w:line="240" w:lineRule="auto"/>
              <w:jc w:val="center"/>
              <w:rPr>
                <w:rFonts w:ascii="Gisha" w:eastAsia="Times New Roman" w:hAnsi="Gisha" w:cs="Gisha"/>
                <w:b/>
                <w:bCs/>
                <w:color w:val="000000"/>
                <w:sz w:val="16"/>
                <w:szCs w:val="16"/>
                <w:lang w:eastAsia="es-MX"/>
              </w:rPr>
            </w:pPr>
            <w:r>
              <w:rPr>
                <w:rFonts w:ascii="Gisha" w:eastAsia="Times New Roman" w:hAnsi="Gisha" w:cs="Gisha"/>
                <w:b/>
                <w:bCs/>
                <w:color w:val="000000"/>
                <w:sz w:val="16"/>
                <w:szCs w:val="16"/>
                <w:lang w:eastAsia="es-MX"/>
              </w:rPr>
              <w:t>TIPO DE CUENTA</w:t>
            </w:r>
          </w:p>
        </w:tc>
        <w:tc>
          <w:tcPr>
            <w:tcW w:w="1417" w:type="dxa"/>
            <w:tcBorders>
              <w:bottom w:val="single" w:sz="4" w:space="0" w:color="auto"/>
            </w:tcBorders>
            <w:shd w:val="clear" w:color="auto" w:fill="auto"/>
            <w:noWrap/>
            <w:vAlign w:val="center"/>
          </w:tcPr>
          <w:p w14:paraId="25462D49" w14:textId="77777777" w:rsidR="00F15B84" w:rsidRDefault="00F15B84" w:rsidP="00F15B84">
            <w:pPr>
              <w:spacing w:after="0" w:line="240" w:lineRule="auto"/>
              <w:jc w:val="center"/>
              <w:rPr>
                <w:rFonts w:ascii="Gisha" w:eastAsia="Times New Roman" w:hAnsi="Gisha" w:cs="Gisha"/>
                <w:b/>
                <w:bCs/>
                <w:color w:val="000000"/>
                <w:sz w:val="16"/>
                <w:szCs w:val="16"/>
                <w:lang w:eastAsia="es-MX"/>
              </w:rPr>
            </w:pPr>
            <w:r>
              <w:rPr>
                <w:rFonts w:ascii="Gisha" w:eastAsia="Times New Roman" w:hAnsi="Gisha" w:cs="Gisha"/>
                <w:b/>
                <w:bCs/>
                <w:color w:val="000000"/>
                <w:sz w:val="16"/>
                <w:szCs w:val="16"/>
                <w:lang w:eastAsia="es-MX"/>
              </w:rPr>
              <w:t>SALDO AL FINAL DEL PERIODO</w:t>
            </w:r>
          </w:p>
        </w:tc>
        <w:tc>
          <w:tcPr>
            <w:tcW w:w="1341" w:type="dxa"/>
            <w:tcBorders>
              <w:bottom w:val="single" w:sz="4" w:space="0" w:color="auto"/>
            </w:tcBorders>
            <w:shd w:val="clear" w:color="auto" w:fill="auto"/>
            <w:noWrap/>
            <w:vAlign w:val="center"/>
          </w:tcPr>
          <w:p w14:paraId="10441307" w14:textId="77777777" w:rsidR="00F15B84" w:rsidRDefault="00F15B84" w:rsidP="00F15B84">
            <w:pPr>
              <w:spacing w:after="0" w:line="240" w:lineRule="auto"/>
              <w:jc w:val="center"/>
              <w:rPr>
                <w:rFonts w:ascii="Gisha" w:eastAsia="Times New Roman" w:hAnsi="Gisha" w:cs="Gisha"/>
                <w:b/>
                <w:bCs/>
                <w:color w:val="000000"/>
                <w:sz w:val="16"/>
                <w:szCs w:val="16"/>
                <w:lang w:eastAsia="es-MX"/>
              </w:rPr>
            </w:pPr>
            <w:r>
              <w:rPr>
                <w:rFonts w:ascii="Gisha" w:eastAsia="Times New Roman" w:hAnsi="Gisha" w:cs="Gisha"/>
                <w:b/>
                <w:bCs/>
                <w:color w:val="000000"/>
                <w:sz w:val="16"/>
                <w:szCs w:val="16"/>
                <w:lang w:eastAsia="es-MX"/>
              </w:rPr>
              <w:t>VENCIMIENTO</w:t>
            </w:r>
          </w:p>
        </w:tc>
        <w:tc>
          <w:tcPr>
            <w:tcW w:w="1211" w:type="dxa"/>
            <w:tcBorders>
              <w:bottom w:val="single" w:sz="4" w:space="0" w:color="auto"/>
            </w:tcBorders>
            <w:vAlign w:val="center"/>
          </w:tcPr>
          <w:p w14:paraId="1E9AAE4A" w14:textId="77777777" w:rsidR="00F15B84" w:rsidRDefault="00F15B84" w:rsidP="00F15B84">
            <w:pPr>
              <w:spacing w:after="0" w:line="240" w:lineRule="auto"/>
              <w:jc w:val="center"/>
              <w:rPr>
                <w:rFonts w:ascii="Gisha" w:eastAsia="Times New Roman" w:hAnsi="Gisha" w:cs="Gisha"/>
                <w:b/>
                <w:bCs/>
                <w:color w:val="000000"/>
                <w:sz w:val="16"/>
                <w:szCs w:val="16"/>
                <w:lang w:eastAsia="es-MX"/>
              </w:rPr>
            </w:pPr>
            <w:r>
              <w:rPr>
                <w:rFonts w:ascii="Gisha" w:eastAsia="Times New Roman" w:hAnsi="Gisha" w:cs="Gisha"/>
                <w:b/>
                <w:bCs/>
                <w:color w:val="000000"/>
                <w:sz w:val="16"/>
                <w:szCs w:val="16"/>
                <w:lang w:eastAsia="es-MX"/>
              </w:rPr>
              <w:t>RECURSO</w:t>
            </w:r>
          </w:p>
        </w:tc>
      </w:tr>
      <w:tr w:rsidR="00F15B84" w14:paraId="1879C497" w14:textId="77777777" w:rsidTr="00F15B84">
        <w:trPr>
          <w:trHeight w:val="382"/>
          <w:jc w:val="center"/>
        </w:trPr>
        <w:tc>
          <w:tcPr>
            <w:tcW w:w="441" w:type="dxa"/>
            <w:shd w:val="clear" w:color="auto" w:fill="auto"/>
            <w:noWrap/>
            <w:vAlign w:val="center"/>
          </w:tcPr>
          <w:p w14:paraId="08F98033" w14:textId="77777777" w:rsidR="00F15B84" w:rsidRDefault="00F15B84" w:rsidP="00F15B84">
            <w:pPr>
              <w:spacing w:after="0"/>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1</w:t>
            </w:r>
          </w:p>
        </w:tc>
        <w:tc>
          <w:tcPr>
            <w:tcW w:w="1559" w:type="dxa"/>
            <w:shd w:val="clear" w:color="auto" w:fill="auto"/>
            <w:noWrap/>
            <w:vAlign w:val="center"/>
          </w:tcPr>
          <w:p w14:paraId="66B7CA5D" w14:textId="77777777" w:rsidR="00F15B84" w:rsidRDefault="00F15B84" w:rsidP="00F15B84">
            <w:pPr>
              <w:spacing w:after="0"/>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BANBAJIO</w:t>
            </w:r>
          </w:p>
        </w:tc>
        <w:tc>
          <w:tcPr>
            <w:tcW w:w="1701" w:type="dxa"/>
            <w:shd w:val="clear" w:color="auto" w:fill="auto"/>
            <w:noWrap/>
            <w:vAlign w:val="center"/>
          </w:tcPr>
          <w:p w14:paraId="33DB4793" w14:textId="77777777" w:rsidR="00F15B84" w:rsidRDefault="00F15B84" w:rsidP="00F15B84">
            <w:pPr>
              <w:spacing w:after="0"/>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0202516330101</w:t>
            </w:r>
          </w:p>
        </w:tc>
        <w:tc>
          <w:tcPr>
            <w:tcW w:w="1134" w:type="dxa"/>
            <w:shd w:val="clear" w:color="auto" w:fill="auto"/>
            <w:noWrap/>
            <w:vAlign w:val="center"/>
          </w:tcPr>
          <w:p w14:paraId="7E559A8E" w14:textId="77777777" w:rsidR="00F15B84" w:rsidRDefault="00F15B84" w:rsidP="00F15B84">
            <w:pPr>
              <w:spacing w:after="0"/>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CHEQUES</w:t>
            </w:r>
          </w:p>
        </w:tc>
        <w:tc>
          <w:tcPr>
            <w:tcW w:w="1417" w:type="dxa"/>
            <w:tcBorders>
              <w:bottom w:val="single" w:sz="4" w:space="0" w:color="auto"/>
            </w:tcBorders>
            <w:shd w:val="clear" w:color="auto" w:fill="auto"/>
            <w:noWrap/>
            <w:vAlign w:val="center"/>
          </w:tcPr>
          <w:p w14:paraId="351736B8" w14:textId="77777777" w:rsidR="00F15B84" w:rsidRDefault="00F15B84" w:rsidP="00F15B84">
            <w:pPr>
              <w:spacing w:after="0"/>
              <w:jc w:val="right"/>
              <w:rPr>
                <w:rFonts w:ascii="Gisha" w:eastAsia="Times New Roman" w:hAnsi="Gisha" w:cs="Gisha"/>
                <w:b/>
                <w:color w:val="000000"/>
                <w:sz w:val="16"/>
                <w:szCs w:val="16"/>
                <w:lang w:eastAsia="es-MX"/>
              </w:rPr>
            </w:pPr>
          </w:p>
          <w:p w14:paraId="569AF181" w14:textId="2997CC33" w:rsidR="00F15B84" w:rsidRDefault="0061599E" w:rsidP="00F15B84">
            <w:pPr>
              <w:spacing w:after="0"/>
              <w:jc w:val="right"/>
              <w:rPr>
                <w:rFonts w:ascii="Gisha" w:eastAsia="Times New Roman" w:hAnsi="Gisha" w:cs="Gisha"/>
                <w:b/>
                <w:color w:val="000000"/>
                <w:sz w:val="16"/>
                <w:szCs w:val="16"/>
                <w:lang w:eastAsia="es-MX"/>
              </w:rPr>
            </w:pPr>
            <w:r>
              <w:rPr>
                <w:rFonts w:ascii="Gisha" w:eastAsia="Times New Roman" w:hAnsi="Gisha" w:cs="Gisha"/>
                <w:b/>
                <w:color w:val="000000"/>
                <w:sz w:val="16"/>
                <w:szCs w:val="16"/>
                <w:lang w:eastAsia="es-MX"/>
              </w:rPr>
              <w:t>12,765.46</w:t>
            </w:r>
          </w:p>
          <w:p w14:paraId="112FD8B4" w14:textId="77777777" w:rsidR="00F15B84" w:rsidRDefault="00F15B84" w:rsidP="00F15B84">
            <w:pPr>
              <w:spacing w:after="0"/>
              <w:jc w:val="right"/>
              <w:rPr>
                <w:rFonts w:ascii="Gisha" w:eastAsia="Times New Roman" w:hAnsi="Gisha" w:cs="Gisha"/>
                <w:b/>
                <w:color w:val="000000"/>
                <w:sz w:val="16"/>
                <w:szCs w:val="16"/>
                <w:lang w:eastAsia="es-MX"/>
              </w:rPr>
            </w:pPr>
          </w:p>
        </w:tc>
        <w:tc>
          <w:tcPr>
            <w:tcW w:w="1341" w:type="dxa"/>
            <w:tcBorders>
              <w:bottom w:val="single" w:sz="4" w:space="0" w:color="auto"/>
            </w:tcBorders>
            <w:shd w:val="clear" w:color="auto" w:fill="auto"/>
            <w:noWrap/>
            <w:vAlign w:val="center"/>
          </w:tcPr>
          <w:p w14:paraId="73992803" w14:textId="77777777" w:rsidR="00F15B84" w:rsidRDefault="00F15B84" w:rsidP="00F15B84">
            <w:pPr>
              <w:spacing w:after="0"/>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12 MESES</w:t>
            </w:r>
          </w:p>
        </w:tc>
        <w:tc>
          <w:tcPr>
            <w:tcW w:w="1211" w:type="dxa"/>
            <w:tcBorders>
              <w:bottom w:val="single" w:sz="4" w:space="0" w:color="auto"/>
            </w:tcBorders>
            <w:vAlign w:val="center"/>
          </w:tcPr>
          <w:p w14:paraId="55A0E4E3" w14:textId="77777777" w:rsidR="00F15B84" w:rsidRDefault="00F15B84" w:rsidP="00F15B84">
            <w:pPr>
              <w:spacing w:after="0"/>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2023</w:t>
            </w:r>
          </w:p>
        </w:tc>
      </w:tr>
      <w:tr w:rsidR="00F15B84" w14:paraId="65731463" w14:textId="77777777" w:rsidTr="00F15B84">
        <w:trPr>
          <w:trHeight w:val="382"/>
          <w:jc w:val="center"/>
        </w:trPr>
        <w:tc>
          <w:tcPr>
            <w:tcW w:w="4835" w:type="dxa"/>
            <w:gridSpan w:val="4"/>
            <w:shd w:val="clear" w:color="auto" w:fill="auto"/>
            <w:noWrap/>
            <w:vAlign w:val="center"/>
          </w:tcPr>
          <w:p w14:paraId="12778C75" w14:textId="5DB46AAD" w:rsidR="00F15B84" w:rsidRDefault="00F15B84" w:rsidP="00F15B84">
            <w:pPr>
              <w:spacing w:after="0"/>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CHEQUES EN TRANCITO ENTERO DEL ISR ARRENDAMIENTO</w:t>
            </w:r>
            <w:r w:rsidR="0061599E">
              <w:rPr>
                <w:rFonts w:ascii="Gisha" w:eastAsia="Times New Roman" w:hAnsi="Gisha" w:cs="Gisha"/>
                <w:color w:val="000000"/>
                <w:sz w:val="16"/>
                <w:szCs w:val="16"/>
                <w:lang w:eastAsia="es-MX"/>
              </w:rPr>
              <w:t xml:space="preserve"> Y SERVICIOS PROFECIONALES</w:t>
            </w:r>
            <w:r>
              <w:rPr>
                <w:rFonts w:ascii="Gisha" w:eastAsia="Times New Roman" w:hAnsi="Gisha" w:cs="Gisha"/>
                <w:color w:val="000000"/>
                <w:sz w:val="16"/>
                <w:szCs w:val="16"/>
                <w:lang w:eastAsia="es-MX"/>
              </w:rPr>
              <w:t xml:space="preserve"> (VIATICOS, PASAJES Y PROVEEDORES)</w:t>
            </w:r>
          </w:p>
        </w:tc>
        <w:tc>
          <w:tcPr>
            <w:tcW w:w="1417" w:type="dxa"/>
            <w:tcBorders>
              <w:top w:val="single" w:sz="4" w:space="0" w:color="auto"/>
              <w:right w:val="single" w:sz="4" w:space="0" w:color="auto"/>
            </w:tcBorders>
            <w:shd w:val="clear" w:color="auto" w:fill="auto"/>
            <w:noWrap/>
            <w:vAlign w:val="center"/>
          </w:tcPr>
          <w:p w14:paraId="0F540F71" w14:textId="61EE588B" w:rsidR="00F15B84" w:rsidRDefault="0061599E" w:rsidP="00F15B84">
            <w:pPr>
              <w:spacing w:after="0"/>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$12,765.46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1189A" w14:textId="77777777" w:rsidR="00F15B84" w:rsidRDefault="00F15B84" w:rsidP="00F15B84">
            <w:pPr>
              <w:spacing w:after="0"/>
              <w:jc w:val="center"/>
              <w:rPr>
                <w:rFonts w:ascii="Gisha" w:eastAsia="Times New Roman" w:hAnsi="Gisha" w:cs="Gisha"/>
                <w:color w:val="000000"/>
                <w:sz w:val="16"/>
                <w:szCs w:val="16"/>
                <w:lang w:eastAsia="es-MX"/>
              </w:rPr>
            </w:pPr>
          </w:p>
        </w:tc>
        <w:tc>
          <w:tcPr>
            <w:tcW w:w="1211" w:type="dxa"/>
            <w:tcBorders>
              <w:top w:val="single" w:sz="4" w:space="0" w:color="auto"/>
              <w:left w:val="single" w:sz="4" w:space="0" w:color="auto"/>
              <w:bottom w:val="single" w:sz="4" w:space="0" w:color="auto"/>
              <w:right w:val="single" w:sz="4" w:space="0" w:color="auto"/>
            </w:tcBorders>
            <w:vAlign w:val="center"/>
          </w:tcPr>
          <w:p w14:paraId="2479886A" w14:textId="77777777" w:rsidR="00F15B84" w:rsidRDefault="00F15B84" w:rsidP="00F15B84">
            <w:pPr>
              <w:spacing w:after="0"/>
              <w:jc w:val="center"/>
              <w:rPr>
                <w:rFonts w:ascii="Gisha" w:eastAsia="Times New Roman" w:hAnsi="Gisha" w:cs="Gisha"/>
                <w:color w:val="000000"/>
                <w:sz w:val="16"/>
                <w:szCs w:val="16"/>
                <w:lang w:eastAsia="es-MX"/>
              </w:rPr>
            </w:pPr>
          </w:p>
        </w:tc>
      </w:tr>
      <w:tr w:rsidR="00F15B84" w14:paraId="680E4C53" w14:textId="77777777" w:rsidTr="00F15B84">
        <w:trPr>
          <w:trHeight w:val="382"/>
          <w:jc w:val="center"/>
        </w:trPr>
        <w:tc>
          <w:tcPr>
            <w:tcW w:w="4835" w:type="dxa"/>
            <w:gridSpan w:val="4"/>
            <w:shd w:val="clear" w:color="auto" w:fill="auto"/>
            <w:noWrap/>
            <w:vAlign w:val="center"/>
          </w:tcPr>
          <w:p w14:paraId="0AE1F78E" w14:textId="77777777" w:rsidR="00F15B84" w:rsidRDefault="00F15B84" w:rsidP="00F15B84">
            <w:pPr>
              <w:spacing w:after="0"/>
              <w:jc w:val="center"/>
              <w:rPr>
                <w:rFonts w:ascii="Gisha" w:eastAsia="Times New Roman" w:hAnsi="Gisha" w:cs="Gisha"/>
                <w:b/>
                <w:color w:val="000000"/>
                <w:sz w:val="16"/>
                <w:szCs w:val="16"/>
                <w:lang w:eastAsia="es-MX"/>
              </w:rPr>
            </w:pPr>
            <w:r>
              <w:rPr>
                <w:rFonts w:ascii="Gisha" w:eastAsia="Times New Roman" w:hAnsi="Gisha" w:cs="Gisha"/>
                <w:b/>
                <w:color w:val="000000"/>
                <w:sz w:val="16"/>
                <w:szCs w:val="16"/>
                <w:lang w:eastAsia="es-MX"/>
              </w:rPr>
              <w:t xml:space="preserve">(=) SALDO FINAL ESTADOS FINANCIEROS </w:t>
            </w:r>
          </w:p>
        </w:tc>
        <w:tc>
          <w:tcPr>
            <w:tcW w:w="1417" w:type="dxa"/>
            <w:tcBorders>
              <w:right w:val="single" w:sz="4" w:space="0" w:color="auto"/>
            </w:tcBorders>
            <w:shd w:val="clear" w:color="auto" w:fill="auto"/>
            <w:noWrap/>
            <w:vAlign w:val="center"/>
          </w:tcPr>
          <w:p w14:paraId="19E2B10B" w14:textId="48EE65DA" w:rsidR="00F15B84" w:rsidRDefault="0061599E" w:rsidP="00F15B84">
            <w:pPr>
              <w:spacing w:after="0"/>
              <w:jc w:val="right"/>
              <w:rPr>
                <w:rFonts w:ascii="Gisha" w:eastAsia="Times New Roman" w:hAnsi="Gisha" w:cs="Gisha"/>
                <w:b/>
                <w:color w:val="000000"/>
                <w:sz w:val="16"/>
                <w:szCs w:val="16"/>
                <w:lang w:eastAsia="es-MX"/>
              </w:rPr>
            </w:pPr>
            <w:r>
              <w:rPr>
                <w:rFonts w:ascii="Gisha" w:eastAsia="Times New Roman" w:hAnsi="Gisha" w:cs="Gisha"/>
                <w:b/>
                <w:color w:val="000000"/>
                <w:sz w:val="16"/>
                <w:szCs w:val="16"/>
                <w:lang w:eastAsia="es-MX"/>
              </w:rPr>
              <w:t>$0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EBE27" w14:textId="77777777" w:rsidR="00F15B84" w:rsidRDefault="00F15B84" w:rsidP="00F15B84">
            <w:pPr>
              <w:spacing w:after="0"/>
              <w:jc w:val="center"/>
              <w:rPr>
                <w:rFonts w:ascii="Gisha" w:eastAsia="Times New Roman" w:hAnsi="Gisha" w:cs="Gisha"/>
                <w:color w:val="000000"/>
                <w:sz w:val="16"/>
                <w:szCs w:val="16"/>
                <w:lang w:eastAsia="es-MX"/>
              </w:rPr>
            </w:pPr>
          </w:p>
        </w:tc>
        <w:tc>
          <w:tcPr>
            <w:tcW w:w="1211" w:type="dxa"/>
            <w:tcBorders>
              <w:top w:val="single" w:sz="4" w:space="0" w:color="auto"/>
              <w:left w:val="single" w:sz="4" w:space="0" w:color="auto"/>
              <w:bottom w:val="single" w:sz="4" w:space="0" w:color="auto"/>
              <w:right w:val="single" w:sz="4" w:space="0" w:color="auto"/>
            </w:tcBorders>
            <w:vAlign w:val="center"/>
          </w:tcPr>
          <w:p w14:paraId="52C198C3" w14:textId="77777777" w:rsidR="00F15B84" w:rsidRDefault="00F15B84" w:rsidP="00F15B84">
            <w:pPr>
              <w:spacing w:after="0"/>
              <w:jc w:val="center"/>
              <w:rPr>
                <w:rFonts w:ascii="Gisha" w:eastAsia="Times New Roman" w:hAnsi="Gisha" w:cs="Gisha"/>
                <w:color w:val="000000"/>
                <w:sz w:val="16"/>
                <w:szCs w:val="16"/>
                <w:lang w:eastAsia="es-MX"/>
              </w:rPr>
            </w:pPr>
          </w:p>
        </w:tc>
      </w:tr>
    </w:tbl>
    <w:p w14:paraId="0793040B" w14:textId="77777777" w:rsidR="00F15B84" w:rsidRDefault="00F15B84" w:rsidP="00F15B84">
      <w:pPr>
        <w:spacing w:after="0"/>
        <w:jc w:val="both"/>
        <w:rPr>
          <w:rFonts w:ascii="Gisha" w:hAnsi="Gisha" w:cs="Gisha"/>
          <w:b/>
          <w:sz w:val="20"/>
          <w:szCs w:val="20"/>
        </w:rPr>
      </w:pPr>
    </w:p>
    <w:p w14:paraId="2E0EBF16" w14:textId="77777777" w:rsidR="00F15B84" w:rsidRDefault="00F15B84" w:rsidP="00F15B84">
      <w:pPr>
        <w:spacing w:after="0"/>
        <w:jc w:val="both"/>
        <w:rPr>
          <w:rFonts w:ascii="Gisha" w:hAnsi="Gisha" w:cs="Gisha"/>
          <w:b/>
          <w:sz w:val="20"/>
          <w:szCs w:val="20"/>
        </w:rPr>
      </w:pPr>
      <w:r>
        <w:rPr>
          <w:rFonts w:ascii="Gisha" w:hAnsi="Gisha" w:cs="Gisha"/>
          <w:b/>
          <w:sz w:val="20"/>
          <w:szCs w:val="20"/>
        </w:rPr>
        <w:t xml:space="preserve">Cabe señalar que el monto vigente en cuentas fue depositado el día 26 de septiembre, se pagaron las rentas del periodo pero los demás gastos se encontraban en proceso de comprobación, tales como pago de servicios y demás materiales, el mayor monto depositado corresponde al pago de la Policía Auxiliar, aun no se dispone del monto debido a los adeudos que se tienen en cuestión de pago de actualizaciones y </w:t>
      </w:r>
      <w:r>
        <w:rPr>
          <w:rFonts w:ascii="Gisha" w:hAnsi="Gisha" w:cs="Gisha"/>
          <w:b/>
          <w:sz w:val="20"/>
          <w:szCs w:val="20"/>
        </w:rPr>
        <w:lastRenderedPageBreak/>
        <w:t>recargos de ISR que por instrucciones de la SFA se debe dar prioridad a la generación de economías para su solvatación, una vez determinado el mecanismo por la misma SFA, es por ello que no se ha dispuesto del monto, pretendiendo asignarlo  prioridades de cumplimientos fiscales.</w:t>
      </w:r>
    </w:p>
    <w:p w14:paraId="06C58577" w14:textId="77777777" w:rsidR="00F15B84" w:rsidRDefault="00F15B84" w:rsidP="00F15B84">
      <w:pPr>
        <w:spacing w:after="0"/>
        <w:jc w:val="both"/>
        <w:rPr>
          <w:rFonts w:ascii="Gisha" w:hAnsi="Gisha" w:cs="Gisha"/>
          <w:b/>
          <w:sz w:val="20"/>
          <w:szCs w:val="20"/>
        </w:rPr>
      </w:pPr>
    </w:p>
    <w:p w14:paraId="629DCADE" w14:textId="77777777" w:rsidR="00F15B84" w:rsidRPr="003F3463" w:rsidRDefault="00F15B84" w:rsidP="00F15B84">
      <w:pPr>
        <w:spacing w:after="0"/>
        <w:jc w:val="both"/>
        <w:rPr>
          <w:rFonts w:ascii="Gisha" w:hAnsi="Gisha" w:cs="Gisha"/>
          <w:sz w:val="20"/>
          <w:szCs w:val="20"/>
        </w:rPr>
      </w:pPr>
      <w:r>
        <w:rPr>
          <w:rFonts w:ascii="Gisha" w:hAnsi="Gisha" w:cs="Gisha"/>
          <w:b/>
          <w:sz w:val="20"/>
          <w:szCs w:val="20"/>
        </w:rPr>
        <w:t>**</w:t>
      </w:r>
      <w:r>
        <w:rPr>
          <w:rFonts w:ascii="Gisha" w:hAnsi="Gisha" w:cs="Gisha"/>
          <w:sz w:val="20"/>
          <w:szCs w:val="20"/>
        </w:rPr>
        <w:t xml:space="preserve"> Anexo 4 Estados Financieros </w:t>
      </w:r>
    </w:p>
    <w:p w14:paraId="5A7CA008" w14:textId="77777777" w:rsidR="00F15B84" w:rsidRDefault="00F15B84" w:rsidP="00F15B84">
      <w:pPr>
        <w:spacing w:after="0"/>
        <w:jc w:val="both"/>
        <w:rPr>
          <w:rFonts w:ascii="Gisha" w:hAnsi="Gisha" w:cs="Gisha"/>
          <w:b/>
          <w:sz w:val="20"/>
          <w:szCs w:val="20"/>
        </w:rPr>
      </w:pPr>
    </w:p>
    <w:p w14:paraId="7A1436A2" w14:textId="77777777" w:rsidR="00F15B84" w:rsidRDefault="00F15B84" w:rsidP="00F15B84">
      <w:pPr>
        <w:spacing w:after="0"/>
        <w:jc w:val="both"/>
        <w:rPr>
          <w:rFonts w:ascii="Gisha" w:hAnsi="Gisha" w:cs="Gisha"/>
          <w:b/>
          <w:sz w:val="10"/>
          <w:szCs w:val="20"/>
        </w:rPr>
      </w:pPr>
      <w:r>
        <w:rPr>
          <w:rFonts w:ascii="Gisha" w:hAnsi="Gisha" w:cs="Gisha"/>
          <w:b/>
          <w:sz w:val="20"/>
          <w:szCs w:val="20"/>
        </w:rPr>
        <w:t>Derechos a recibir Efectivo y Equivalentes y Bienes o Servicios a Recibir</w:t>
      </w:r>
    </w:p>
    <w:p w14:paraId="7480DBFC" w14:textId="77777777" w:rsidR="00F15B84" w:rsidRDefault="00F15B84" w:rsidP="00F15B84">
      <w:pPr>
        <w:spacing w:after="0"/>
        <w:jc w:val="both"/>
        <w:rPr>
          <w:rFonts w:ascii="Gisha" w:hAnsi="Gisha" w:cs="Gisha"/>
          <w:b/>
          <w:sz w:val="10"/>
          <w:szCs w:val="20"/>
        </w:rPr>
      </w:pPr>
    </w:p>
    <w:p w14:paraId="0E844B8F" w14:textId="77777777" w:rsidR="00F15B84" w:rsidRDefault="00F15B84" w:rsidP="00F15B84">
      <w:pPr>
        <w:spacing w:after="0"/>
        <w:jc w:val="both"/>
        <w:rPr>
          <w:rFonts w:ascii="Gisha" w:hAnsi="Gisha" w:cs="Gisha"/>
          <w:sz w:val="20"/>
          <w:szCs w:val="20"/>
        </w:rPr>
      </w:pPr>
      <w:r>
        <w:rPr>
          <w:rFonts w:ascii="Gisha" w:hAnsi="Gisha" w:cs="Gisha"/>
          <w:sz w:val="20"/>
          <w:szCs w:val="20"/>
        </w:rPr>
        <w:t>El saldo de la cuenta “Derechos a Recibir Efectivo y Equivalentes” se integra de las siguientes cuentas:</w:t>
      </w:r>
    </w:p>
    <w:p w14:paraId="04536DEB" w14:textId="77777777" w:rsidR="00F15B84" w:rsidRDefault="00F15B84" w:rsidP="00F15B84">
      <w:pPr>
        <w:spacing w:after="0"/>
        <w:jc w:val="both"/>
        <w:rPr>
          <w:rFonts w:ascii="Gisha" w:hAnsi="Gisha" w:cs="Gisha"/>
          <w:sz w:val="20"/>
          <w:szCs w:val="20"/>
        </w:rPr>
      </w:pPr>
    </w:p>
    <w:tbl>
      <w:tblPr>
        <w:tblW w:w="8717" w:type="dxa"/>
        <w:jc w:val="center"/>
        <w:tblCellMar>
          <w:left w:w="70" w:type="dxa"/>
          <w:right w:w="70" w:type="dxa"/>
        </w:tblCellMar>
        <w:tblLook w:val="04A0" w:firstRow="1" w:lastRow="0" w:firstColumn="1" w:lastColumn="0" w:noHBand="0" w:noVBand="1"/>
      </w:tblPr>
      <w:tblGrid>
        <w:gridCol w:w="5352"/>
        <w:gridCol w:w="1914"/>
        <w:gridCol w:w="1451"/>
      </w:tblGrid>
      <w:tr w:rsidR="00F15B84" w14:paraId="5969511B" w14:textId="77777777" w:rsidTr="00F15B84">
        <w:trPr>
          <w:trHeight w:val="229"/>
          <w:jc w:val="center"/>
        </w:trPr>
        <w:tc>
          <w:tcPr>
            <w:tcW w:w="5352" w:type="dxa"/>
            <w:tcBorders>
              <w:top w:val="single" w:sz="4" w:space="0" w:color="auto"/>
              <w:left w:val="single" w:sz="4" w:space="0" w:color="auto"/>
              <w:bottom w:val="single" w:sz="4" w:space="0" w:color="auto"/>
              <w:right w:val="nil"/>
            </w:tcBorders>
            <w:shd w:val="clear" w:color="auto" w:fill="auto"/>
            <w:noWrap/>
            <w:vAlign w:val="center"/>
          </w:tcPr>
          <w:p w14:paraId="0FAC6FFE" w14:textId="77777777" w:rsidR="00F15B84" w:rsidRDefault="00F15B84" w:rsidP="00F15B84">
            <w:pPr>
              <w:spacing w:after="0" w:line="240" w:lineRule="auto"/>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Concepto</w:t>
            </w:r>
          </w:p>
        </w:tc>
        <w:tc>
          <w:tcPr>
            <w:tcW w:w="19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5512FC6" w14:textId="3C81A3B9" w:rsidR="00F15B84" w:rsidRDefault="006C196F" w:rsidP="00F15B84">
            <w:pPr>
              <w:spacing w:after="0" w:line="240" w:lineRule="auto"/>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Del 01 de Diciembre</w:t>
            </w:r>
            <w:r w:rsidR="00F15B84">
              <w:rPr>
                <w:rFonts w:ascii="Gisha" w:eastAsia="Times New Roman" w:hAnsi="Gisha" w:cs="Gisha"/>
                <w:b/>
                <w:bCs/>
                <w:color w:val="000000"/>
                <w:sz w:val="18"/>
                <w:szCs w:val="18"/>
                <w:lang w:eastAsia="es-MX"/>
              </w:rPr>
              <w:t xml:space="preserve"> del 2023</w:t>
            </w:r>
          </w:p>
        </w:tc>
        <w:tc>
          <w:tcPr>
            <w:tcW w:w="1451" w:type="dxa"/>
            <w:tcBorders>
              <w:top w:val="single" w:sz="4" w:space="0" w:color="auto"/>
              <w:left w:val="nil"/>
              <w:bottom w:val="single" w:sz="4" w:space="0" w:color="auto"/>
              <w:right w:val="single" w:sz="4" w:space="0" w:color="000000"/>
            </w:tcBorders>
            <w:shd w:val="clear" w:color="auto" w:fill="auto"/>
            <w:noWrap/>
            <w:vAlign w:val="center"/>
          </w:tcPr>
          <w:p w14:paraId="76A2AA39" w14:textId="34E374C1" w:rsidR="00F15B84" w:rsidRDefault="006C196F" w:rsidP="00F15B84">
            <w:pPr>
              <w:spacing w:after="0" w:line="240" w:lineRule="auto"/>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Al 31 de Diciembre</w:t>
            </w:r>
            <w:r w:rsidR="00F15B84">
              <w:rPr>
                <w:rFonts w:ascii="Gisha" w:eastAsia="Times New Roman" w:hAnsi="Gisha" w:cs="Gisha"/>
                <w:b/>
                <w:bCs/>
                <w:color w:val="000000"/>
                <w:sz w:val="18"/>
                <w:szCs w:val="18"/>
                <w:lang w:eastAsia="es-MX"/>
              </w:rPr>
              <w:t xml:space="preserve"> del 2023</w:t>
            </w:r>
          </w:p>
        </w:tc>
      </w:tr>
      <w:tr w:rsidR="00F15B84" w14:paraId="5D5944C9" w14:textId="77777777" w:rsidTr="00F15B84">
        <w:trPr>
          <w:trHeight w:val="229"/>
          <w:jc w:val="center"/>
        </w:trPr>
        <w:tc>
          <w:tcPr>
            <w:tcW w:w="5352" w:type="dxa"/>
            <w:tcBorders>
              <w:top w:val="single" w:sz="4" w:space="0" w:color="auto"/>
              <w:left w:val="single" w:sz="4" w:space="0" w:color="auto"/>
              <w:bottom w:val="single" w:sz="4" w:space="0" w:color="auto"/>
              <w:right w:val="nil"/>
            </w:tcBorders>
            <w:shd w:val="clear" w:color="auto" w:fill="auto"/>
            <w:noWrap/>
            <w:vAlign w:val="center"/>
          </w:tcPr>
          <w:p w14:paraId="38595126" w14:textId="77777777" w:rsidR="00F15B84" w:rsidRDefault="00F15B84" w:rsidP="00F15B84">
            <w:pPr>
              <w:spacing w:after="0" w:line="240" w:lineRule="auto"/>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Cuentas por Cobrar a Corto Plazo</w:t>
            </w:r>
          </w:p>
        </w:tc>
        <w:tc>
          <w:tcPr>
            <w:tcW w:w="19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58AFE90" w14:textId="77777777" w:rsidR="00F15B84" w:rsidRDefault="00F15B84" w:rsidP="00F15B84">
            <w:pPr>
              <w:spacing w:after="0" w:line="240" w:lineRule="auto"/>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 xml:space="preserve">              0 .00</w:t>
            </w:r>
          </w:p>
        </w:tc>
        <w:tc>
          <w:tcPr>
            <w:tcW w:w="1451" w:type="dxa"/>
            <w:tcBorders>
              <w:top w:val="single" w:sz="4" w:space="0" w:color="auto"/>
              <w:left w:val="nil"/>
              <w:bottom w:val="single" w:sz="4" w:space="0" w:color="auto"/>
              <w:right w:val="single" w:sz="4" w:space="0" w:color="000000"/>
            </w:tcBorders>
            <w:shd w:val="clear" w:color="auto" w:fill="auto"/>
            <w:noWrap/>
            <w:vAlign w:val="center"/>
          </w:tcPr>
          <w:p w14:paraId="5054B965" w14:textId="77777777" w:rsidR="00F15B84" w:rsidRDefault="00F15B84" w:rsidP="00F15B84">
            <w:pPr>
              <w:spacing w:after="0" w:line="240" w:lineRule="auto"/>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0.00</w:t>
            </w:r>
          </w:p>
        </w:tc>
      </w:tr>
      <w:tr w:rsidR="00F15B84" w14:paraId="158BAC90" w14:textId="77777777" w:rsidTr="00F15B84">
        <w:trPr>
          <w:trHeight w:val="229"/>
          <w:jc w:val="center"/>
        </w:trPr>
        <w:tc>
          <w:tcPr>
            <w:tcW w:w="5352" w:type="dxa"/>
            <w:tcBorders>
              <w:top w:val="single" w:sz="4" w:space="0" w:color="auto"/>
              <w:left w:val="single" w:sz="4" w:space="0" w:color="auto"/>
              <w:bottom w:val="single" w:sz="4" w:space="0" w:color="auto"/>
              <w:right w:val="nil"/>
            </w:tcBorders>
            <w:shd w:val="clear" w:color="auto" w:fill="auto"/>
            <w:noWrap/>
            <w:vAlign w:val="center"/>
          </w:tcPr>
          <w:p w14:paraId="44B0BED7" w14:textId="77777777" w:rsidR="00F15B84" w:rsidRDefault="00F15B84" w:rsidP="00F15B84">
            <w:pPr>
              <w:spacing w:after="0" w:line="240" w:lineRule="auto"/>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Deudores Diversos por Cobrar a Corto Plazo</w:t>
            </w:r>
          </w:p>
        </w:tc>
        <w:tc>
          <w:tcPr>
            <w:tcW w:w="19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96268E" w14:textId="60F7D7E1" w:rsidR="00F15B84" w:rsidRDefault="005C4E3F" w:rsidP="00F15B84">
            <w:pPr>
              <w:spacing w:after="0" w:line="240" w:lineRule="auto"/>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39,867,800.35</w:t>
            </w:r>
          </w:p>
        </w:tc>
        <w:tc>
          <w:tcPr>
            <w:tcW w:w="1451" w:type="dxa"/>
            <w:tcBorders>
              <w:top w:val="single" w:sz="4" w:space="0" w:color="auto"/>
              <w:left w:val="nil"/>
              <w:bottom w:val="single" w:sz="4" w:space="0" w:color="auto"/>
              <w:right w:val="single" w:sz="4" w:space="0" w:color="000000"/>
            </w:tcBorders>
            <w:shd w:val="clear" w:color="auto" w:fill="auto"/>
            <w:noWrap/>
            <w:vAlign w:val="center"/>
          </w:tcPr>
          <w:p w14:paraId="5A51F75E" w14:textId="55C1E3AC" w:rsidR="00F15B84" w:rsidRDefault="005C4E3F" w:rsidP="00F15B84">
            <w:pPr>
              <w:spacing w:after="0" w:line="240" w:lineRule="auto"/>
              <w:jc w:val="right"/>
              <w:rPr>
                <w:rFonts w:ascii="Gisha" w:hAnsi="Gisha"/>
              </w:rPr>
            </w:pPr>
            <w:r>
              <w:rPr>
                <w:rFonts w:ascii="Gisha" w:eastAsia="Times New Roman" w:hAnsi="Gisha" w:cs="Gisha"/>
                <w:color w:val="000000"/>
                <w:sz w:val="18"/>
                <w:szCs w:val="18"/>
                <w:lang w:eastAsia="es-MX"/>
              </w:rPr>
              <w:t>39,867,800.35</w:t>
            </w:r>
          </w:p>
        </w:tc>
      </w:tr>
      <w:tr w:rsidR="00F15B84" w14:paraId="0A785D13" w14:textId="77777777" w:rsidTr="00F15B84">
        <w:trPr>
          <w:trHeight w:val="319"/>
          <w:jc w:val="center"/>
        </w:trPr>
        <w:tc>
          <w:tcPr>
            <w:tcW w:w="5352" w:type="dxa"/>
            <w:tcBorders>
              <w:top w:val="single" w:sz="4" w:space="0" w:color="auto"/>
              <w:left w:val="single" w:sz="4" w:space="0" w:color="auto"/>
              <w:bottom w:val="single" w:sz="4" w:space="0" w:color="auto"/>
              <w:right w:val="nil"/>
            </w:tcBorders>
            <w:shd w:val="clear" w:color="auto" w:fill="auto"/>
            <w:noWrap/>
            <w:vAlign w:val="center"/>
          </w:tcPr>
          <w:p w14:paraId="2A67DADE" w14:textId="77777777" w:rsidR="00F15B84" w:rsidRDefault="00F15B84" w:rsidP="00F15B84">
            <w:pPr>
              <w:spacing w:after="0" w:line="240" w:lineRule="auto"/>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Otros Derechos a Recibir Efectivo o Equivalentes a Corto Plazo</w:t>
            </w:r>
          </w:p>
        </w:tc>
        <w:tc>
          <w:tcPr>
            <w:tcW w:w="19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D444638" w14:textId="77777777" w:rsidR="00F15B84" w:rsidRDefault="00F15B84" w:rsidP="00F15B84">
            <w:pPr>
              <w:spacing w:after="0" w:line="240" w:lineRule="auto"/>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 xml:space="preserve">                0.00</w:t>
            </w:r>
          </w:p>
        </w:tc>
        <w:tc>
          <w:tcPr>
            <w:tcW w:w="1451" w:type="dxa"/>
            <w:tcBorders>
              <w:top w:val="single" w:sz="4" w:space="0" w:color="auto"/>
              <w:left w:val="nil"/>
              <w:bottom w:val="single" w:sz="4" w:space="0" w:color="auto"/>
              <w:right w:val="single" w:sz="4" w:space="0" w:color="000000"/>
            </w:tcBorders>
            <w:shd w:val="clear" w:color="auto" w:fill="auto"/>
            <w:noWrap/>
            <w:vAlign w:val="center"/>
          </w:tcPr>
          <w:p w14:paraId="6F46CECC" w14:textId="77777777" w:rsidR="00F15B84" w:rsidRDefault="00F15B84" w:rsidP="00F15B84">
            <w:pPr>
              <w:spacing w:after="0" w:line="240" w:lineRule="auto"/>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 xml:space="preserve">               0.00</w:t>
            </w:r>
          </w:p>
        </w:tc>
      </w:tr>
      <w:tr w:rsidR="00F15B84" w14:paraId="71A7C6DC" w14:textId="77777777" w:rsidTr="00F15B84">
        <w:trPr>
          <w:trHeight w:val="229"/>
          <w:jc w:val="center"/>
        </w:trPr>
        <w:tc>
          <w:tcPr>
            <w:tcW w:w="5352" w:type="dxa"/>
            <w:tcBorders>
              <w:top w:val="single" w:sz="4" w:space="0" w:color="auto"/>
              <w:left w:val="single" w:sz="4" w:space="0" w:color="auto"/>
              <w:bottom w:val="single" w:sz="4" w:space="0" w:color="auto"/>
              <w:right w:val="nil"/>
            </w:tcBorders>
            <w:shd w:val="clear" w:color="auto" w:fill="auto"/>
            <w:noWrap/>
            <w:vAlign w:val="center"/>
          </w:tcPr>
          <w:p w14:paraId="46976A35" w14:textId="77777777" w:rsidR="00F15B84" w:rsidRDefault="00F15B84" w:rsidP="00F15B84">
            <w:pPr>
              <w:spacing w:after="0" w:line="240" w:lineRule="auto"/>
              <w:jc w:val="right"/>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Total</w:t>
            </w:r>
          </w:p>
        </w:tc>
        <w:tc>
          <w:tcPr>
            <w:tcW w:w="19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D257F5" w14:textId="4D7D7332" w:rsidR="00F15B84" w:rsidRPr="000B4083" w:rsidRDefault="005C4E3F" w:rsidP="00F15B84">
            <w:pPr>
              <w:spacing w:after="0" w:line="240" w:lineRule="auto"/>
              <w:jc w:val="right"/>
              <w:rPr>
                <w:rFonts w:ascii="Gisha" w:eastAsia="Times New Roman" w:hAnsi="Gisha" w:cs="Gisha"/>
                <w:b/>
                <w:bCs/>
                <w:color w:val="000000"/>
                <w:sz w:val="18"/>
                <w:szCs w:val="18"/>
                <w:lang w:eastAsia="es-MX"/>
              </w:rPr>
            </w:pPr>
            <w:r>
              <w:rPr>
                <w:rFonts w:ascii="Gisha" w:eastAsia="Times New Roman" w:hAnsi="Gisha" w:cs="Gisha"/>
                <w:b/>
                <w:color w:val="000000"/>
                <w:sz w:val="18"/>
                <w:szCs w:val="18"/>
                <w:lang w:eastAsia="es-MX"/>
              </w:rPr>
              <w:t>39,867,800.35</w:t>
            </w:r>
          </w:p>
        </w:tc>
        <w:tc>
          <w:tcPr>
            <w:tcW w:w="1451" w:type="dxa"/>
            <w:tcBorders>
              <w:top w:val="single" w:sz="4" w:space="0" w:color="auto"/>
              <w:left w:val="nil"/>
              <w:bottom w:val="single" w:sz="4" w:space="0" w:color="auto"/>
              <w:right w:val="single" w:sz="4" w:space="0" w:color="000000"/>
            </w:tcBorders>
            <w:shd w:val="clear" w:color="auto" w:fill="auto"/>
            <w:noWrap/>
            <w:vAlign w:val="center"/>
          </w:tcPr>
          <w:p w14:paraId="558530A3" w14:textId="1CAAD0DF" w:rsidR="00F15B84" w:rsidRPr="000B4083" w:rsidRDefault="005C4E3F" w:rsidP="00F15B84">
            <w:pPr>
              <w:spacing w:after="0" w:line="240" w:lineRule="auto"/>
              <w:jc w:val="right"/>
              <w:rPr>
                <w:rFonts w:ascii="Gisha" w:eastAsia="Times New Roman" w:hAnsi="Gisha" w:cs="Gisha"/>
                <w:b/>
                <w:bCs/>
                <w:color w:val="000000"/>
                <w:sz w:val="18"/>
                <w:szCs w:val="18"/>
                <w:lang w:eastAsia="es-MX"/>
              </w:rPr>
            </w:pPr>
            <w:r>
              <w:rPr>
                <w:rFonts w:ascii="Gisha" w:eastAsia="Times New Roman" w:hAnsi="Gisha" w:cs="Gisha"/>
                <w:b/>
                <w:color w:val="000000"/>
                <w:sz w:val="18"/>
                <w:szCs w:val="18"/>
                <w:lang w:eastAsia="es-MX"/>
              </w:rPr>
              <w:t>39,867,800.35</w:t>
            </w:r>
          </w:p>
        </w:tc>
      </w:tr>
    </w:tbl>
    <w:p w14:paraId="4C84EA78" w14:textId="77777777" w:rsidR="00F15B84" w:rsidRDefault="00F15B84" w:rsidP="00F15B84">
      <w:pPr>
        <w:spacing w:after="0"/>
        <w:jc w:val="both"/>
        <w:rPr>
          <w:rFonts w:ascii="Gisha" w:hAnsi="Gisha" w:cs="Gisha"/>
          <w:sz w:val="20"/>
          <w:szCs w:val="20"/>
        </w:rPr>
      </w:pPr>
    </w:p>
    <w:p w14:paraId="2223E3DF" w14:textId="77777777" w:rsidR="00F15B84" w:rsidRDefault="00F15B84" w:rsidP="00F15B84">
      <w:pPr>
        <w:pStyle w:val="Prrafodelista"/>
        <w:numPr>
          <w:ilvl w:val="0"/>
          <w:numId w:val="2"/>
        </w:numPr>
        <w:spacing w:after="0" w:line="259" w:lineRule="auto"/>
        <w:jc w:val="both"/>
        <w:rPr>
          <w:rFonts w:ascii="Gisha" w:hAnsi="Gisha" w:cs="Gisha"/>
          <w:b/>
          <w:sz w:val="20"/>
          <w:szCs w:val="20"/>
        </w:rPr>
      </w:pPr>
      <w:r>
        <w:rPr>
          <w:rFonts w:ascii="Gisha" w:hAnsi="Gisha" w:cs="Gisha"/>
          <w:b/>
          <w:sz w:val="20"/>
          <w:szCs w:val="20"/>
        </w:rPr>
        <w:t>Deudores Diversos por Cobrar a Corto Plazo</w:t>
      </w:r>
    </w:p>
    <w:p w14:paraId="55E9B987" w14:textId="77777777" w:rsidR="00F15B84" w:rsidRDefault="00F15B84" w:rsidP="00F15B84">
      <w:pPr>
        <w:pStyle w:val="Prrafodelista"/>
        <w:spacing w:after="0"/>
        <w:jc w:val="both"/>
        <w:rPr>
          <w:rFonts w:ascii="Gisha" w:hAnsi="Gisha" w:cs="Gisha"/>
          <w:sz w:val="20"/>
          <w:szCs w:val="20"/>
        </w:rPr>
      </w:pPr>
      <w:r>
        <w:rPr>
          <w:rFonts w:ascii="Gisha" w:hAnsi="Gisha" w:cs="Gisha"/>
          <w:sz w:val="20"/>
          <w:szCs w:val="20"/>
        </w:rPr>
        <w:t>Representa el monto de los derechos de cobro a favor del Instituto de Defensoría Pública del Estado de Michoacán, desglosados de la siguiente manera:</w:t>
      </w:r>
    </w:p>
    <w:p w14:paraId="027F4FE1" w14:textId="77777777" w:rsidR="002B2F01" w:rsidRPr="00456BE0" w:rsidRDefault="002B2F01" w:rsidP="00F15B84">
      <w:pPr>
        <w:pStyle w:val="Prrafodelista"/>
        <w:spacing w:after="0"/>
        <w:jc w:val="both"/>
        <w:rPr>
          <w:rFonts w:ascii="Gisha" w:hAnsi="Gisha" w:cs="Gisha"/>
          <w:sz w:val="20"/>
          <w:szCs w:val="20"/>
        </w:rPr>
      </w:pPr>
    </w:p>
    <w:tbl>
      <w:tblPr>
        <w:tblpPr w:leftFromText="141" w:rightFromText="141" w:vertAnchor="text" w:horzAnchor="margin" w:tblpXSpec="center" w:tblpY="108"/>
        <w:tblW w:w="9851" w:type="dxa"/>
        <w:jc w:val="center"/>
        <w:tblLayout w:type="fixed"/>
        <w:tblCellMar>
          <w:left w:w="70" w:type="dxa"/>
          <w:right w:w="70" w:type="dxa"/>
        </w:tblCellMar>
        <w:tblLook w:val="04A0" w:firstRow="1" w:lastRow="0" w:firstColumn="1" w:lastColumn="0" w:noHBand="0" w:noVBand="1"/>
      </w:tblPr>
      <w:tblGrid>
        <w:gridCol w:w="496"/>
        <w:gridCol w:w="992"/>
        <w:gridCol w:w="1201"/>
        <w:gridCol w:w="1350"/>
        <w:gridCol w:w="1343"/>
        <w:gridCol w:w="1701"/>
        <w:gridCol w:w="992"/>
        <w:gridCol w:w="1776"/>
      </w:tblGrid>
      <w:tr w:rsidR="00F15B84" w14:paraId="30EBED7B" w14:textId="77777777" w:rsidTr="00F15B84">
        <w:trPr>
          <w:trHeight w:val="133"/>
          <w:jc w:val="center"/>
        </w:trPr>
        <w:tc>
          <w:tcPr>
            <w:tcW w:w="496" w:type="dxa"/>
            <w:tcBorders>
              <w:top w:val="single" w:sz="4" w:space="0" w:color="auto"/>
              <w:left w:val="single" w:sz="4" w:space="0" w:color="auto"/>
              <w:bottom w:val="single" w:sz="4" w:space="0" w:color="auto"/>
              <w:right w:val="single" w:sz="4" w:space="0" w:color="auto"/>
            </w:tcBorders>
            <w:shd w:val="clear" w:color="000000" w:fill="D9D9D9"/>
            <w:vAlign w:val="center"/>
          </w:tcPr>
          <w:p w14:paraId="69282A6D" w14:textId="77777777" w:rsidR="00F15B84" w:rsidRDefault="00F15B84" w:rsidP="00F15B84">
            <w:pPr>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N°</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44F08093" w14:textId="77777777" w:rsidR="00F15B84" w:rsidRDefault="00F15B84" w:rsidP="00F15B84">
            <w:pPr>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 xml:space="preserve">CUENTA </w:t>
            </w:r>
          </w:p>
        </w:tc>
        <w:tc>
          <w:tcPr>
            <w:tcW w:w="1201" w:type="dxa"/>
            <w:tcBorders>
              <w:top w:val="single" w:sz="4" w:space="0" w:color="auto"/>
              <w:left w:val="nil"/>
              <w:bottom w:val="single" w:sz="4" w:space="0" w:color="auto"/>
              <w:right w:val="single" w:sz="4" w:space="0" w:color="auto"/>
            </w:tcBorders>
            <w:shd w:val="clear" w:color="000000" w:fill="D9D9D9"/>
            <w:vAlign w:val="center"/>
          </w:tcPr>
          <w:p w14:paraId="5981643D" w14:textId="77777777" w:rsidR="00F15B84" w:rsidRDefault="00F15B84" w:rsidP="00F15B84">
            <w:pPr>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NOMBRE</w:t>
            </w:r>
          </w:p>
        </w:tc>
        <w:tc>
          <w:tcPr>
            <w:tcW w:w="1350" w:type="dxa"/>
            <w:tcBorders>
              <w:top w:val="single" w:sz="4" w:space="0" w:color="auto"/>
              <w:left w:val="nil"/>
              <w:bottom w:val="single" w:sz="4" w:space="0" w:color="auto"/>
              <w:right w:val="single" w:sz="4" w:space="0" w:color="auto"/>
            </w:tcBorders>
            <w:shd w:val="clear" w:color="000000" w:fill="D9D9D9"/>
            <w:vAlign w:val="center"/>
          </w:tcPr>
          <w:p w14:paraId="53EF5405" w14:textId="77777777" w:rsidR="00F15B84" w:rsidRDefault="00F15B84" w:rsidP="00F15B84">
            <w:pPr>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IMPORTE</w:t>
            </w:r>
          </w:p>
        </w:tc>
        <w:tc>
          <w:tcPr>
            <w:tcW w:w="1343" w:type="dxa"/>
            <w:tcBorders>
              <w:top w:val="single" w:sz="4" w:space="0" w:color="auto"/>
              <w:left w:val="nil"/>
              <w:bottom w:val="single" w:sz="4" w:space="0" w:color="auto"/>
              <w:right w:val="single" w:sz="4" w:space="0" w:color="auto"/>
            </w:tcBorders>
            <w:shd w:val="clear" w:color="000000" w:fill="D9D9D9"/>
            <w:vAlign w:val="center"/>
          </w:tcPr>
          <w:p w14:paraId="1F77382F" w14:textId="77777777" w:rsidR="00F15B84" w:rsidRDefault="00F15B84" w:rsidP="00F15B84">
            <w:pPr>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ESTADO ACTUAL</w:t>
            </w:r>
          </w:p>
        </w:tc>
        <w:tc>
          <w:tcPr>
            <w:tcW w:w="1701" w:type="dxa"/>
            <w:tcBorders>
              <w:top w:val="single" w:sz="4" w:space="0" w:color="auto"/>
              <w:left w:val="nil"/>
              <w:bottom w:val="single" w:sz="4" w:space="0" w:color="auto"/>
              <w:right w:val="single" w:sz="4" w:space="0" w:color="auto"/>
            </w:tcBorders>
            <w:shd w:val="clear" w:color="000000" w:fill="D9D9D9"/>
            <w:vAlign w:val="center"/>
          </w:tcPr>
          <w:p w14:paraId="3BB319EC" w14:textId="77777777" w:rsidR="00F15B84" w:rsidRDefault="00F15B84" w:rsidP="00F15B84">
            <w:pPr>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ORIGEN DEL ADEUDO</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60F64B13" w14:textId="77777777" w:rsidR="00F15B84" w:rsidRDefault="00F15B84" w:rsidP="00F15B84">
            <w:pPr>
              <w:jc w:val="center"/>
              <w:rPr>
                <w:rFonts w:ascii="Gisha" w:eastAsia="Times New Roman" w:hAnsi="Gisha" w:cs="Gisha"/>
                <w:b/>
                <w:bCs/>
                <w:color w:val="000000"/>
                <w:sz w:val="16"/>
                <w:szCs w:val="16"/>
                <w:lang w:eastAsia="es-MX"/>
              </w:rPr>
            </w:pPr>
            <w:r>
              <w:rPr>
                <w:rFonts w:ascii="Gisha" w:eastAsia="Times New Roman" w:hAnsi="Gisha" w:cs="Gisha"/>
                <w:b/>
                <w:bCs/>
                <w:color w:val="000000"/>
                <w:sz w:val="16"/>
                <w:szCs w:val="16"/>
                <w:lang w:eastAsia="es-MX"/>
              </w:rPr>
              <w:t>ANTIGÜEDAD</w:t>
            </w:r>
          </w:p>
        </w:tc>
        <w:tc>
          <w:tcPr>
            <w:tcW w:w="1776" w:type="dxa"/>
            <w:tcBorders>
              <w:top w:val="single" w:sz="4" w:space="0" w:color="auto"/>
              <w:left w:val="nil"/>
              <w:bottom w:val="single" w:sz="4" w:space="0" w:color="auto"/>
              <w:right w:val="single" w:sz="4" w:space="0" w:color="auto"/>
            </w:tcBorders>
            <w:shd w:val="clear" w:color="000000" w:fill="D9D9D9"/>
            <w:vAlign w:val="center"/>
          </w:tcPr>
          <w:p w14:paraId="63AAF7A9" w14:textId="77777777" w:rsidR="00F15B84" w:rsidRDefault="00F15B84" w:rsidP="00F15B84">
            <w:pPr>
              <w:jc w:val="center"/>
              <w:rPr>
                <w:rFonts w:ascii="Gisha" w:eastAsia="Times New Roman" w:hAnsi="Gisha" w:cs="Gisha"/>
                <w:b/>
                <w:bCs/>
                <w:color w:val="000000"/>
                <w:sz w:val="18"/>
                <w:szCs w:val="18"/>
                <w:lang w:eastAsia="es-MX"/>
              </w:rPr>
            </w:pPr>
            <w:r>
              <w:rPr>
                <w:rFonts w:ascii="Gisha" w:eastAsia="Times New Roman" w:hAnsi="Gisha" w:cs="Gisha"/>
                <w:b/>
                <w:bCs/>
                <w:color w:val="000000"/>
                <w:sz w:val="18"/>
                <w:szCs w:val="18"/>
                <w:lang w:eastAsia="es-MX"/>
              </w:rPr>
              <w:t>ACCIONES IMPLEMENTADAS</w:t>
            </w:r>
          </w:p>
        </w:tc>
      </w:tr>
      <w:tr w:rsidR="00F15B84" w14:paraId="6B00FAB5" w14:textId="77777777" w:rsidTr="00F15B84">
        <w:trPr>
          <w:trHeight w:val="1575"/>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66024E6A"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1</w:t>
            </w:r>
          </w:p>
        </w:tc>
        <w:tc>
          <w:tcPr>
            <w:tcW w:w="992" w:type="dxa"/>
            <w:tcBorders>
              <w:top w:val="nil"/>
              <w:left w:val="nil"/>
              <w:bottom w:val="single" w:sz="4" w:space="0" w:color="auto"/>
              <w:right w:val="single" w:sz="4" w:space="0" w:color="auto"/>
            </w:tcBorders>
            <w:shd w:val="clear" w:color="auto" w:fill="auto"/>
            <w:vAlign w:val="center"/>
          </w:tcPr>
          <w:p w14:paraId="01872455"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1123-001</w:t>
            </w:r>
          </w:p>
        </w:tc>
        <w:tc>
          <w:tcPr>
            <w:tcW w:w="1201" w:type="dxa"/>
            <w:tcBorders>
              <w:top w:val="nil"/>
              <w:left w:val="nil"/>
              <w:bottom w:val="single" w:sz="4" w:space="0" w:color="auto"/>
              <w:right w:val="single" w:sz="4" w:space="0" w:color="auto"/>
            </w:tcBorders>
            <w:shd w:val="clear" w:color="auto" w:fill="auto"/>
            <w:vAlign w:val="center"/>
          </w:tcPr>
          <w:p w14:paraId="388992F7" w14:textId="77777777"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Transferencias</w:t>
            </w:r>
          </w:p>
        </w:tc>
        <w:tc>
          <w:tcPr>
            <w:tcW w:w="1350" w:type="dxa"/>
            <w:tcBorders>
              <w:top w:val="nil"/>
              <w:left w:val="nil"/>
              <w:bottom w:val="single" w:sz="4" w:space="0" w:color="auto"/>
              <w:right w:val="single" w:sz="4" w:space="0" w:color="auto"/>
            </w:tcBorders>
            <w:shd w:val="clear" w:color="auto" w:fill="auto"/>
            <w:vAlign w:val="center"/>
          </w:tcPr>
          <w:p w14:paraId="10D7EF84" w14:textId="77777777" w:rsidR="00F15B84" w:rsidRDefault="00F15B84" w:rsidP="00F15B84">
            <w:pPr>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$10,000.00</w:t>
            </w:r>
          </w:p>
        </w:tc>
        <w:tc>
          <w:tcPr>
            <w:tcW w:w="1343" w:type="dxa"/>
            <w:tcBorders>
              <w:top w:val="nil"/>
              <w:left w:val="nil"/>
              <w:bottom w:val="single" w:sz="4" w:space="0" w:color="auto"/>
              <w:right w:val="single" w:sz="4" w:space="0" w:color="auto"/>
            </w:tcBorders>
            <w:shd w:val="clear" w:color="auto" w:fill="auto"/>
            <w:vAlign w:val="center"/>
          </w:tcPr>
          <w:p w14:paraId="470C5B77" w14:textId="77777777"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Sin recuperación del recurso</w:t>
            </w:r>
          </w:p>
        </w:tc>
        <w:tc>
          <w:tcPr>
            <w:tcW w:w="1701" w:type="dxa"/>
            <w:tcBorders>
              <w:top w:val="nil"/>
              <w:left w:val="nil"/>
              <w:bottom w:val="single" w:sz="4" w:space="0" w:color="auto"/>
              <w:right w:val="single" w:sz="4" w:space="0" w:color="auto"/>
            </w:tcBorders>
            <w:shd w:val="clear" w:color="auto" w:fill="auto"/>
            <w:vAlign w:val="center"/>
          </w:tcPr>
          <w:p w14:paraId="401DCD21" w14:textId="77777777"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Préstamo a funcionario Víctor Hugo Delgado Estrada (De acuerdo al registro contable CH.699).</w:t>
            </w:r>
          </w:p>
        </w:tc>
        <w:tc>
          <w:tcPr>
            <w:tcW w:w="992" w:type="dxa"/>
            <w:tcBorders>
              <w:top w:val="nil"/>
              <w:left w:val="nil"/>
              <w:bottom w:val="single" w:sz="4" w:space="0" w:color="auto"/>
              <w:right w:val="single" w:sz="4" w:space="0" w:color="auto"/>
            </w:tcBorders>
            <w:shd w:val="clear" w:color="auto" w:fill="auto"/>
            <w:vAlign w:val="center"/>
          </w:tcPr>
          <w:p w14:paraId="52535037"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06/04/2017</w:t>
            </w:r>
          </w:p>
        </w:tc>
        <w:tc>
          <w:tcPr>
            <w:tcW w:w="1776" w:type="dxa"/>
            <w:tcBorders>
              <w:top w:val="nil"/>
              <w:left w:val="nil"/>
              <w:bottom w:val="single" w:sz="4" w:space="0" w:color="auto"/>
              <w:right w:val="single" w:sz="4" w:space="0" w:color="auto"/>
            </w:tcBorders>
            <w:shd w:val="clear" w:color="auto" w:fill="auto"/>
            <w:vAlign w:val="center"/>
          </w:tcPr>
          <w:p w14:paraId="61393707" w14:textId="77777777" w:rsidR="00F15B84" w:rsidRDefault="00F15B84" w:rsidP="00F15B84">
            <w:pPr>
              <w:rPr>
                <w:rFonts w:ascii="Gisha" w:eastAsia="Times New Roman" w:hAnsi="Gisha" w:cs="Gisha"/>
                <w:sz w:val="18"/>
                <w:szCs w:val="18"/>
                <w:lang w:eastAsia="es-MX"/>
              </w:rPr>
            </w:pPr>
            <w:r>
              <w:rPr>
                <w:rFonts w:ascii="Gisha" w:eastAsia="Times New Roman" w:hAnsi="Gisha" w:cs="Gisha"/>
                <w:sz w:val="18"/>
                <w:szCs w:val="18"/>
                <w:lang w:eastAsia="es-MX"/>
              </w:rPr>
              <w:t>No ha sido posible la localización de dicho ex funcionario, toda vez que no labora actualmente en este Instituto.</w:t>
            </w:r>
          </w:p>
        </w:tc>
      </w:tr>
      <w:tr w:rsidR="00F15B84" w14:paraId="57ED69C0" w14:textId="77777777" w:rsidTr="00F15B84">
        <w:trPr>
          <w:trHeight w:val="2491"/>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1F9ED290"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2</w:t>
            </w:r>
          </w:p>
        </w:tc>
        <w:tc>
          <w:tcPr>
            <w:tcW w:w="992" w:type="dxa"/>
            <w:tcBorders>
              <w:top w:val="nil"/>
              <w:left w:val="nil"/>
              <w:bottom w:val="single" w:sz="4" w:space="0" w:color="auto"/>
              <w:right w:val="single" w:sz="4" w:space="0" w:color="auto"/>
            </w:tcBorders>
            <w:shd w:val="clear" w:color="auto" w:fill="auto"/>
            <w:vAlign w:val="center"/>
          </w:tcPr>
          <w:p w14:paraId="2B00ABDD"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1123-210</w:t>
            </w:r>
          </w:p>
        </w:tc>
        <w:tc>
          <w:tcPr>
            <w:tcW w:w="1201" w:type="dxa"/>
            <w:tcBorders>
              <w:top w:val="nil"/>
              <w:left w:val="nil"/>
              <w:bottom w:val="single" w:sz="4" w:space="0" w:color="auto"/>
              <w:right w:val="single" w:sz="4" w:space="0" w:color="auto"/>
            </w:tcBorders>
            <w:shd w:val="clear" w:color="auto" w:fill="auto"/>
            <w:vAlign w:val="center"/>
          </w:tcPr>
          <w:p w14:paraId="53CE170C" w14:textId="77777777"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Secretaria de Finanzas y Administración</w:t>
            </w:r>
          </w:p>
        </w:tc>
        <w:tc>
          <w:tcPr>
            <w:tcW w:w="1350" w:type="dxa"/>
            <w:tcBorders>
              <w:top w:val="nil"/>
              <w:left w:val="nil"/>
              <w:bottom w:val="single" w:sz="4" w:space="0" w:color="auto"/>
              <w:right w:val="single" w:sz="4" w:space="0" w:color="auto"/>
            </w:tcBorders>
            <w:shd w:val="clear" w:color="auto" w:fill="auto"/>
            <w:vAlign w:val="center"/>
          </w:tcPr>
          <w:p w14:paraId="2457186E" w14:textId="4C833471" w:rsidR="00F15B84" w:rsidRDefault="006C196F" w:rsidP="005C4E3F">
            <w:pPr>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w:t>
            </w:r>
            <w:r w:rsidR="005C4E3F">
              <w:rPr>
                <w:rFonts w:ascii="Gisha" w:eastAsia="Times New Roman" w:hAnsi="Gisha" w:cs="Gisha"/>
                <w:color w:val="000000"/>
                <w:sz w:val="18"/>
                <w:szCs w:val="18"/>
                <w:lang w:eastAsia="es-MX"/>
              </w:rPr>
              <w:t>37,416,604.94</w:t>
            </w:r>
          </w:p>
        </w:tc>
        <w:tc>
          <w:tcPr>
            <w:tcW w:w="1343" w:type="dxa"/>
            <w:tcBorders>
              <w:top w:val="nil"/>
              <w:left w:val="nil"/>
              <w:bottom w:val="single" w:sz="4" w:space="0" w:color="auto"/>
              <w:right w:val="single" w:sz="4" w:space="0" w:color="auto"/>
            </w:tcBorders>
            <w:shd w:val="clear" w:color="auto" w:fill="auto"/>
            <w:vAlign w:val="center"/>
          </w:tcPr>
          <w:p w14:paraId="3C50EB1C" w14:textId="77777777"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En proceso de pago</w:t>
            </w:r>
          </w:p>
        </w:tc>
        <w:tc>
          <w:tcPr>
            <w:tcW w:w="1701" w:type="dxa"/>
            <w:tcBorders>
              <w:top w:val="nil"/>
              <w:left w:val="nil"/>
              <w:bottom w:val="single" w:sz="4" w:space="0" w:color="auto"/>
              <w:right w:val="single" w:sz="4" w:space="0" w:color="auto"/>
            </w:tcBorders>
            <w:shd w:val="clear" w:color="auto" w:fill="auto"/>
            <w:vAlign w:val="center"/>
          </w:tcPr>
          <w:p w14:paraId="07585F07" w14:textId="447EA7F2"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Documentos de Ejecución Presupuestaria y Pago de los Ejercicio</w:t>
            </w:r>
            <w:r w:rsidR="00970D96">
              <w:rPr>
                <w:rFonts w:ascii="Gisha" w:eastAsia="Times New Roman" w:hAnsi="Gisha" w:cs="Gisha"/>
                <w:color w:val="000000"/>
                <w:sz w:val="18"/>
                <w:szCs w:val="18"/>
                <w:lang w:eastAsia="es-MX"/>
              </w:rPr>
              <w:t xml:space="preserve">s 2017, 2018, 2019, 2020  </w:t>
            </w:r>
            <w:r w:rsidR="005C4E3F">
              <w:rPr>
                <w:rFonts w:ascii="Gisha" w:eastAsia="Times New Roman" w:hAnsi="Gisha" w:cs="Gisha"/>
                <w:color w:val="000000"/>
                <w:sz w:val="18"/>
                <w:szCs w:val="18"/>
                <w:lang w:eastAsia="es-MX"/>
              </w:rPr>
              <w:t xml:space="preserve"> Y 2023</w:t>
            </w:r>
          </w:p>
        </w:tc>
        <w:tc>
          <w:tcPr>
            <w:tcW w:w="992" w:type="dxa"/>
            <w:tcBorders>
              <w:top w:val="nil"/>
              <w:left w:val="nil"/>
              <w:bottom w:val="single" w:sz="4" w:space="0" w:color="auto"/>
              <w:right w:val="single" w:sz="4" w:space="0" w:color="auto"/>
            </w:tcBorders>
            <w:shd w:val="clear" w:color="auto" w:fill="auto"/>
            <w:vAlign w:val="center"/>
          </w:tcPr>
          <w:p w14:paraId="64423874" w14:textId="44084616"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2017-2021</w:t>
            </w:r>
            <w:r w:rsidR="00D6639D">
              <w:rPr>
                <w:rFonts w:ascii="Gisha" w:eastAsia="Times New Roman" w:hAnsi="Gisha" w:cs="Gisha"/>
                <w:color w:val="000000"/>
                <w:sz w:val="18"/>
                <w:szCs w:val="18"/>
                <w:lang w:eastAsia="es-MX"/>
              </w:rPr>
              <w:t>-2023</w:t>
            </w:r>
          </w:p>
        </w:tc>
        <w:tc>
          <w:tcPr>
            <w:tcW w:w="1776" w:type="dxa"/>
            <w:tcBorders>
              <w:top w:val="nil"/>
              <w:left w:val="nil"/>
              <w:bottom w:val="single" w:sz="4" w:space="0" w:color="auto"/>
              <w:right w:val="single" w:sz="4" w:space="0" w:color="auto"/>
            </w:tcBorders>
            <w:shd w:val="clear" w:color="auto" w:fill="auto"/>
            <w:vAlign w:val="center"/>
          </w:tcPr>
          <w:p w14:paraId="5B7C9AB9" w14:textId="77777777" w:rsidR="00F15B84" w:rsidRDefault="00F15B84" w:rsidP="00F15B84">
            <w:pPr>
              <w:rPr>
                <w:rFonts w:ascii="Gisha" w:eastAsia="Times New Roman" w:hAnsi="Gisha" w:cs="Gisha"/>
                <w:sz w:val="18"/>
                <w:szCs w:val="18"/>
                <w:lang w:eastAsia="es-MX"/>
              </w:rPr>
            </w:pPr>
            <w:r>
              <w:rPr>
                <w:rFonts w:ascii="Gisha" w:eastAsia="Times New Roman" w:hAnsi="Gisha" w:cs="Gisha"/>
                <w:sz w:val="18"/>
                <w:szCs w:val="18"/>
                <w:lang w:eastAsia="es-MX"/>
              </w:rPr>
              <w:t>Oficios turnados a la Secretaria de Fianzas para el cobro de DEPPS:</w:t>
            </w:r>
          </w:p>
          <w:p w14:paraId="56488A37" w14:textId="77777777" w:rsidR="00F15B84" w:rsidRDefault="00F15B84" w:rsidP="00F15B84">
            <w:pPr>
              <w:rPr>
                <w:rFonts w:ascii="Gisha" w:eastAsia="Times New Roman" w:hAnsi="Gisha" w:cs="Gisha"/>
                <w:sz w:val="18"/>
                <w:szCs w:val="18"/>
                <w:lang w:eastAsia="es-MX"/>
              </w:rPr>
            </w:pPr>
            <w:r>
              <w:rPr>
                <w:rFonts w:ascii="Gisha" w:eastAsia="Times New Roman" w:hAnsi="Gisha" w:cs="Gisha"/>
                <w:sz w:val="18"/>
                <w:szCs w:val="18"/>
                <w:lang w:eastAsia="es-MX"/>
              </w:rPr>
              <w:t xml:space="preserve"> IDP/SA/115/2018 de fecha 02 de febrero de 2018.</w:t>
            </w:r>
          </w:p>
          <w:p w14:paraId="75CBF8A3" w14:textId="77777777" w:rsidR="00F15B84" w:rsidRDefault="00F15B84" w:rsidP="00F15B84">
            <w:pPr>
              <w:rPr>
                <w:rFonts w:ascii="Gisha" w:eastAsia="Times New Roman" w:hAnsi="Gisha" w:cs="Gisha"/>
                <w:sz w:val="18"/>
                <w:szCs w:val="18"/>
                <w:lang w:eastAsia="es-MX"/>
              </w:rPr>
            </w:pPr>
            <w:r>
              <w:rPr>
                <w:rFonts w:ascii="Gisha" w:eastAsia="Times New Roman" w:hAnsi="Gisha" w:cs="Gisha"/>
                <w:sz w:val="18"/>
                <w:szCs w:val="18"/>
                <w:lang w:eastAsia="es-MX"/>
              </w:rPr>
              <w:t>IDP/500/2018 de fecha 07 de junio del 2018</w:t>
            </w:r>
          </w:p>
          <w:p w14:paraId="0EC9383A" w14:textId="77777777" w:rsidR="005C4E3F" w:rsidRDefault="005C4E3F" w:rsidP="00F15B84">
            <w:pPr>
              <w:rPr>
                <w:rFonts w:ascii="Gisha" w:eastAsia="Times New Roman" w:hAnsi="Gisha" w:cs="Gisha"/>
                <w:sz w:val="18"/>
                <w:szCs w:val="18"/>
                <w:lang w:eastAsia="es-MX"/>
              </w:rPr>
            </w:pPr>
            <w:r>
              <w:rPr>
                <w:rFonts w:ascii="Gisha" w:eastAsia="Times New Roman" w:hAnsi="Gisha" w:cs="Gisha"/>
                <w:sz w:val="18"/>
                <w:szCs w:val="18"/>
                <w:lang w:eastAsia="es-MX"/>
              </w:rPr>
              <w:lastRenderedPageBreak/>
              <w:t xml:space="preserve">ENTERO OBRERO PATRONAL MES DE DICIEMBRE </w:t>
            </w:r>
          </w:p>
          <w:p w14:paraId="5966AE06" w14:textId="77777777" w:rsidR="005C4E3F" w:rsidRDefault="005C4E3F" w:rsidP="00F15B84">
            <w:pPr>
              <w:rPr>
                <w:rFonts w:ascii="Gisha" w:eastAsia="Times New Roman" w:hAnsi="Gisha" w:cs="Gisha"/>
                <w:sz w:val="18"/>
                <w:szCs w:val="18"/>
                <w:lang w:eastAsia="es-MX"/>
              </w:rPr>
            </w:pPr>
            <w:r>
              <w:rPr>
                <w:rFonts w:ascii="Gisha" w:eastAsia="Times New Roman" w:hAnsi="Gisha" w:cs="Gisha"/>
                <w:sz w:val="18"/>
                <w:szCs w:val="18"/>
                <w:lang w:eastAsia="es-MX"/>
              </w:rPr>
              <w:t xml:space="preserve">3% SOBRE NOMINA DEL MES DE DICIEMBRE </w:t>
            </w:r>
          </w:p>
          <w:p w14:paraId="37EB461C" w14:textId="66EC5E12" w:rsidR="005C4E3F" w:rsidRDefault="005C4E3F" w:rsidP="00F15B84">
            <w:pPr>
              <w:rPr>
                <w:rFonts w:ascii="Gisha" w:eastAsia="Times New Roman" w:hAnsi="Gisha" w:cs="Gisha"/>
                <w:sz w:val="18"/>
                <w:szCs w:val="18"/>
                <w:lang w:eastAsia="es-MX"/>
              </w:rPr>
            </w:pPr>
            <w:r>
              <w:rPr>
                <w:rFonts w:ascii="Gisha" w:eastAsia="Times New Roman" w:hAnsi="Gisha" w:cs="Gisha"/>
                <w:sz w:val="18"/>
                <w:szCs w:val="18"/>
                <w:lang w:eastAsia="es-MX"/>
              </w:rPr>
              <w:t>NOMIA DEL MES DE ENEREO A DICIEMBRE DEL 2023</w:t>
            </w:r>
          </w:p>
        </w:tc>
      </w:tr>
      <w:tr w:rsidR="00F15B84" w14:paraId="0D63DF80" w14:textId="77777777" w:rsidTr="00F15B84">
        <w:trPr>
          <w:trHeight w:val="638"/>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49FED2D3"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lastRenderedPageBreak/>
              <w:t>3</w:t>
            </w:r>
          </w:p>
        </w:tc>
        <w:tc>
          <w:tcPr>
            <w:tcW w:w="992" w:type="dxa"/>
            <w:tcBorders>
              <w:top w:val="nil"/>
              <w:left w:val="nil"/>
              <w:bottom w:val="single" w:sz="4" w:space="0" w:color="auto"/>
              <w:right w:val="single" w:sz="4" w:space="0" w:color="auto"/>
            </w:tcBorders>
            <w:shd w:val="clear" w:color="auto" w:fill="auto"/>
            <w:vAlign w:val="center"/>
          </w:tcPr>
          <w:p w14:paraId="4FEACDF4"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1123-229</w:t>
            </w:r>
          </w:p>
        </w:tc>
        <w:tc>
          <w:tcPr>
            <w:tcW w:w="1201" w:type="dxa"/>
            <w:tcBorders>
              <w:top w:val="nil"/>
              <w:left w:val="nil"/>
              <w:bottom w:val="single" w:sz="4" w:space="0" w:color="auto"/>
              <w:right w:val="single" w:sz="4" w:space="0" w:color="auto"/>
            </w:tcBorders>
            <w:shd w:val="clear" w:color="auto" w:fill="auto"/>
            <w:vAlign w:val="center"/>
          </w:tcPr>
          <w:p w14:paraId="7DEBF9A8" w14:textId="77777777"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Luis Alberto Rojas Ángeles</w:t>
            </w:r>
          </w:p>
        </w:tc>
        <w:tc>
          <w:tcPr>
            <w:tcW w:w="1350" w:type="dxa"/>
            <w:tcBorders>
              <w:top w:val="nil"/>
              <w:left w:val="nil"/>
              <w:bottom w:val="single" w:sz="4" w:space="0" w:color="auto"/>
              <w:right w:val="single" w:sz="4" w:space="0" w:color="auto"/>
            </w:tcBorders>
            <w:shd w:val="clear" w:color="auto" w:fill="auto"/>
            <w:vAlign w:val="center"/>
          </w:tcPr>
          <w:p w14:paraId="60D59113" w14:textId="77777777" w:rsidR="00F15B84" w:rsidRDefault="00F15B84" w:rsidP="00F15B84">
            <w:pPr>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$35.00</w:t>
            </w:r>
          </w:p>
        </w:tc>
        <w:tc>
          <w:tcPr>
            <w:tcW w:w="1343" w:type="dxa"/>
            <w:tcBorders>
              <w:top w:val="nil"/>
              <w:left w:val="nil"/>
              <w:bottom w:val="single" w:sz="4" w:space="0" w:color="auto"/>
              <w:right w:val="single" w:sz="4" w:space="0" w:color="auto"/>
            </w:tcBorders>
            <w:shd w:val="clear" w:color="auto" w:fill="auto"/>
            <w:vAlign w:val="center"/>
          </w:tcPr>
          <w:p w14:paraId="7C2B673B" w14:textId="77777777"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En proceso de recuperación</w:t>
            </w:r>
          </w:p>
        </w:tc>
        <w:tc>
          <w:tcPr>
            <w:tcW w:w="1701" w:type="dxa"/>
            <w:tcBorders>
              <w:top w:val="nil"/>
              <w:left w:val="nil"/>
              <w:bottom w:val="single" w:sz="4" w:space="0" w:color="auto"/>
              <w:right w:val="single" w:sz="4" w:space="0" w:color="auto"/>
            </w:tcBorders>
            <w:shd w:val="clear" w:color="auto" w:fill="auto"/>
            <w:vAlign w:val="center"/>
          </w:tcPr>
          <w:p w14:paraId="282440C4" w14:textId="77777777" w:rsidR="00F15B84" w:rsidRDefault="00F15B84"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Anticipo de Viáticos</w:t>
            </w:r>
          </w:p>
        </w:tc>
        <w:tc>
          <w:tcPr>
            <w:tcW w:w="992" w:type="dxa"/>
            <w:tcBorders>
              <w:top w:val="nil"/>
              <w:left w:val="nil"/>
              <w:bottom w:val="single" w:sz="4" w:space="0" w:color="auto"/>
              <w:right w:val="single" w:sz="4" w:space="0" w:color="auto"/>
            </w:tcBorders>
            <w:shd w:val="clear" w:color="auto" w:fill="auto"/>
            <w:vAlign w:val="center"/>
          </w:tcPr>
          <w:p w14:paraId="11D55C46"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2023</w:t>
            </w:r>
          </w:p>
        </w:tc>
        <w:tc>
          <w:tcPr>
            <w:tcW w:w="1776" w:type="dxa"/>
            <w:tcBorders>
              <w:top w:val="nil"/>
              <w:left w:val="nil"/>
              <w:bottom w:val="single" w:sz="4" w:space="0" w:color="auto"/>
              <w:right w:val="single" w:sz="4" w:space="0" w:color="auto"/>
            </w:tcBorders>
            <w:shd w:val="clear" w:color="auto" w:fill="auto"/>
            <w:vAlign w:val="center"/>
          </w:tcPr>
          <w:p w14:paraId="41419E54" w14:textId="77777777" w:rsidR="00F15B84" w:rsidRDefault="00F15B84" w:rsidP="00F15B84">
            <w:pPr>
              <w:rPr>
                <w:rFonts w:ascii="Gisha" w:eastAsia="Times New Roman" w:hAnsi="Gisha" w:cs="Gisha"/>
                <w:sz w:val="18"/>
                <w:szCs w:val="18"/>
                <w:lang w:eastAsia="es-MX"/>
              </w:rPr>
            </w:pPr>
          </w:p>
        </w:tc>
      </w:tr>
      <w:tr w:rsidR="00F15B84" w14:paraId="530C791C" w14:textId="77777777" w:rsidTr="00F15B84">
        <w:trPr>
          <w:trHeight w:val="638"/>
          <w:jc w:val="center"/>
        </w:trPr>
        <w:tc>
          <w:tcPr>
            <w:tcW w:w="496" w:type="dxa"/>
            <w:tcBorders>
              <w:top w:val="nil"/>
              <w:left w:val="single" w:sz="4" w:space="0" w:color="auto"/>
              <w:bottom w:val="single" w:sz="4" w:space="0" w:color="auto"/>
              <w:right w:val="single" w:sz="4" w:space="0" w:color="auto"/>
            </w:tcBorders>
            <w:shd w:val="clear" w:color="auto" w:fill="auto"/>
            <w:vAlign w:val="center"/>
          </w:tcPr>
          <w:p w14:paraId="4B81E2F4" w14:textId="77777777" w:rsidR="00F15B84" w:rsidRDefault="00F15B84"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4</w:t>
            </w:r>
          </w:p>
        </w:tc>
        <w:tc>
          <w:tcPr>
            <w:tcW w:w="992" w:type="dxa"/>
            <w:tcBorders>
              <w:top w:val="nil"/>
              <w:left w:val="nil"/>
              <w:bottom w:val="single" w:sz="4" w:space="0" w:color="auto"/>
              <w:right w:val="single" w:sz="4" w:space="0" w:color="auto"/>
            </w:tcBorders>
            <w:shd w:val="clear" w:color="auto" w:fill="auto"/>
            <w:vAlign w:val="center"/>
          </w:tcPr>
          <w:p w14:paraId="50EC7FFC" w14:textId="77777777" w:rsidR="00F15B84" w:rsidRDefault="002B2F01"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1123-233</w:t>
            </w:r>
          </w:p>
        </w:tc>
        <w:tc>
          <w:tcPr>
            <w:tcW w:w="1201" w:type="dxa"/>
            <w:tcBorders>
              <w:top w:val="nil"/>
              <w:left w:val="nil"/>
              <w:bottom w:val="single" w:sz="4" w:space="0" w:color="auto"/>
              <w:right w:val="single" w:sz="4" w:space="0" w:color="auto"/>
            </w:tcBorders>
            <w:shd w:val="clear" w:color="auto" w:fill="auto"/>
            <w:vAlign w:val="center"/>
          </w:tcPr>
          <w:p w14:paraId="1BF6BC1E" w14:textId="77777777" w:rsidR="00F15B84" w:rsidRDefault="002B2F01"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Secretaria de Finanzas y Administración ISR Nomina</w:t>
            </w:r>
          </w:p>
        </w:tc>
        <w:tc>
          <w:tcPr>
            <w:tcW w:w="1350" w:type="dxa"/>
            <w:tcBorders>
              <w:top w:val="nil"/>
              <w:left w:val="nil"/>
              <w:bottom w:val="single" w:sz="4" w:space="0" w:color="auto"/>
              <w:right w:val="single" w:sz="4" w:space="0" w:color="auto"/>
            </w:tcBorders>
            <w:shd w:val="clear" w:color="auto" w:fill="auto"/>
            <w:vAlign w:val="center"/>
          </w:tcPr>
          <w:p w14:paraId="639B8F02" w14:textId="78867915" w:rsidR="00F15B84" w:rsidRDefault="00D6639D" w:rsidP="00F15B84">
            <w:pPr>
              <w:jc w:val="right"/>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$2,441,160.41</w:t>
            </w:r>
          </w:p>
        </w:tc>
        <w:tc>
          <w:tcPr>
            <w:tcW w:w="1343" w:type="dxa"/>
            <w:tcBorders>
              <w:top w:val="nil"/>
              <w:left w:val="nil"/>
              <w:bottom w:val="single" w:sz="4" w:space="0" w:color="auto"/>
              <w:right w:val="single" w:sz="4" w:space="0" w:color="auto"/>
            </w:tcBorders>
            <w:shd w:val="clear" w:color="auto" w:fill="auto"/>
            <w:vAlign w:val="center"/>
          </w:tcPr>
          <w:p w14:paraId="61CA1DD6" w14:textId="77777777" w:rsidR="00F15B84" w:rsidRDefault="002B2F01"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En proceso de pago</w:t>
            </w:r>
          </w:p>
        </w:tc>
        <w:tc>
          <w:tcPr>
            <w:tcW w:w="1701" w:type="dxa"/>
            <w:tcBorders>
              <w:top w:val="nil"/>
              <w:left w:val="nil"/>
              <w:bottom w:val="single" w:sz="4" w:space="0" w:color="auto"/>
              <w:right w:val="single" w:sz="4" w:space="0" w:color="auto"/>
            </w:tcBorders>
            <w:shd w:val="clear" w:color="auto" w:fill="auto"/>
            <w:vAlign w:val="center"/>
          </w:tcPr>
          <w:p w14:paraId="21E779FA" w14:textId="2AD21998" w:rsidR="00F15B84" w:rsidRDefault="002B2F01" w:rsidP="00F15B84">
            <w:pP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Pasivo de la retenc</w:t>
            </w:r>
            <w:r w:rsidR="00D6639D">
              <w:rPr>
                <w:rFonts w:ascii="Gisha" w:eastAsia="Times New Roman" w:hAnsi="Gisha" w:cs="Gisha"/>
                <w:color w:val="000000"/>
                <w:sz w:val="18"/>
                <w:szCs w:val="18"/>
                <w:lang w:eastAsia="es-MX"/>
              </w:rPr>
              <w:t>ión del ISR del mes de diciembre</w:t>
            </w:r>
            <w:r>
              <w:rPr>
                <w:rFonts w:ascii="Gisha" w:eastAsia="Times New Roman" w:hAnsi="Gisha" w:cs="Gisha"/>
                <w:color w:val="000000"/>
                <w:sz w:val="18"/>
                <w:szCs w:val="18"/>
                <w:lang w:eastAsia="es-MX"/>
              </w:rPr>
              <w:t xml:space="preserve"> 2023</w:t>
            </w:r>
          </w:p>
        </w:tc>
        <w:tc>
          <w:tcPr>
            <w:tcW w:w="992" w:type="dxa"/>
            <w:tcBorders>
              <w:top w:val="nil"/>
              <w:left w:val="nil"/>
              <w:bottom w:val="single" w:sz="4" w:space="0" w:color="auto"/>
              <w:right w:val="single" w:sz="4" w:space="0" w:color="auto"/>
            </w:tcBorders>
            <w:shd w:val="clear" w:color="auto" w:fill="auto"/>
            <w:vAlign w:val="center"/>
          </w:tcPr>
          <w:p w14:paraId="483F407D" w14:textId="77777777" w:rsidR="00F15B84" w:rsidRDefault="002B2F01" w:rsidP="00F15B84">
            <w:pPr>
              <w:jc w:val="center"/>
              <w:rPr>
                <w:rFonts w:ascii="Gisha" w:eastAsia="Times New Roman" w:hAnsi="Gisha" w:cs="Gisha"/>
                <w:color w:val="000000"/>
                <w:sz w:val="18"/>
                <w:szCs w:val="18"/>
                <w:lang w:eastAsia="es-MX"/>
              </w:rPr>
            </w:pPr>
            <w:r>
              <w:rPr>
                <w:rFonts w:ascii="Gisha" w:eastAsia="Times New Roman" w:hAnsi="Gisha" w:cs="Gisha"/>
                <w:color w:val="000000"/>
                <w:sz w:val="18"/>
                <w:szCs w:val="18"/>
                <w:lang w:eastAsia="es-MX"/>
              </w:rPr>
              <w:t>2023</w:t>
            </w:r>
          </w:p>
        </w:tc>
        <w:tc>
          <w:tcPr>
            <w:tcW w:w="1776" w:type="dxa"/>
            <w:tcBorders>
              <w:top w:val="nil"/>
              <w:left w:val="nil"/>
              <w:bottom w:val="single" w:sz="4" w:space="0" w:color="auto"/>
              <w:right w:val="single" w:sz="4" w:space="0" w:color="auto"/>
            </w:tcBorders>
            <w:shd w:val="clear" w:color="auto" w:fill="auto"/>
            <w:vAlign w:val="center"/>
          </w:tcPr>
          <w:p w14:paraId="3D99DEFE" w14:textId="77777777" w:rsidR="00F15B84" w:rsidRDefault="00F15B84" w:rsidP="00F15B84">
            <w:pPr>
              <w:rPr>
                <w:rFonts w:ascii="Gisha" w:eastAsia="Times New Roman" w:hAnsi="Gisha" w:cs="Gisha"/>
                <w:sz w:val="18"/>
                <w:szCs w:val="18"/>
                <w:lang w:eastAsia="es-MX"/>
              </w:rPr>
            </w:pPr>
          </w:p>
        </w:tc>
      </w:tr>
      <w:tr w:rsidR="00F15B84" w14:paraId="24DF2614" w14:textId="77777777" w:rsidTr="00F15B84">
        <w:trPr>
          <w:trHeight w:val="351"/>
          <w:jc w:val="center"/>
        </w:trPr>
        <w:tc>
          <w:tcPr>
            <w:tcW w:w="2689" w:type="dxa"/>
            <w:gridSpan w:val="3"/>
            <w:tcBorders>
              <w:top w:val="nil"/>
              <w:left w:val="single" w:sz="4" w:space="0" w:color="auto"/>
              <w:bottom w:val="single" w:sz="4" w:space="0" w:color="auto"/>
              <w:right w:val="single" w:sz="4" w:space="0" w:color="auto"/>
            </w:tcBorders>
            <w:shd w:val="clear" w:color="auto" w:fill="D9D9D9" w:themeFill="background1" w:themeFillShade="D9"/>
            <w:vAlign w:val="bottom"/>
          </w:tcPr>
          <w:p w14:paraId="5E3892D9" w14:textId="77777777" w:rsidR="00F15B84" w:rsidRDefault="00F15B84" w:rsidP="00F15B84">
            <w:pPr>
              <w:rPr>
                <w:rFonts w:ascii="Gisha" w:eastAsia="Times New Roman" w:hAnsi="Gisha" w:cs="Gisha"/>
                <w:b/>
                <w:color w:val="000000"/>
                <w:sz w:val="18"/>
                <w:szCs w:val="18"/>
                <w:lang w:eastAsia="es-MX"/>
              </w:rPr>
            </w:pPr>
            <w:r>
              <w:rPr>
                <w:rFonts w:ascii="Gisha" w:eastAsia="Times New Roman" w:hAnsi="Gisha" w:cs="Gisha"/>
                <w:b/>
                <w:color w:val="000000"/>
                <w:sz w:val="18"/>
                <w:szCs w:val="18"/>
                <w:lang w:eastAsia="es-MX"/>
              </w:rPr>
              <w:t>TOTAL</w:t>
            </w:r>
          </w:p>
        </w:tc>
        <w:tc>
          <w:tcPr>
            <w:tcW w:w="1350" w:type="dxa"/>
            <w:tcBorders>
              <w:top w:val="nil"/>
              <w:left w:val="nil"/>
              <w:bottom w:val="single" w:sz="4" w:space="0" w:color="auto"/>
              <w:right w:val="single" w:sz="4" w:space="0" w:color="auto"/>
            </w:tcBorders>
            <w:shd w:val="clear" w:color="auto" w:fill="D9D9D9" w:themeFill="background1" w:themeFillShade="D9"/>
            <w:vAlign w:val="bottom"/>
          </w:tcPr>
          <w:p w14:paraId="3B66726A" w14:textId="79D6C655" w:rsidR="00F15B84" w:rsidRPr="00A841A4" w:rsidRDefault="005C4E3F" w:rsidP="00F15B84">
            <w:pPr>
              <w:jc w:val="right"/>
              <w:rPr>
                <w:rFonts w:ascii="Gisha" w:eastAsia="Times New Roman" w:hAnsi="Gisha" w:cs="Gisha"/>
                <w:b/>
                <w:color w:val="000000"/>
                <w:sz w:val="18"/>
                <w:szCs w:val="18"/>
                <w:lang w:eastAsia="es-MX"/>
              </w:rPr>
            </w:pPr>
            <w:r>
              <w:rPr>
                <w:rFonts w:ascii="Gisha" w:eastAsia="Times New Roman" w:hAnsi="Gisha" w:cs="Gisha"/>
                <w:b/>
                <w:color w:val="000000"/>
                <w:sz w:val="18"/>
                <w:szCs w:val="18"/>
                <w:lang w:eastAsia="es-MX"/>
              </w:rPr>
              <w:t>39,867,800.35</w:t>
            </w:r>
          </w:p>
        </w:tc>
        <w:tc>
          <w:tcPr>
            <w:tcW w:w="1343" w:type="dxa"/>
            <w:tcBorders>
              <w:top w:val="nil"/>
              <w:left w:val="nil"/>
              <w:bottom w:val="single" w:sz="4" w:space="0" w:color="auto"/>
              <w:right w:val="single" w:sz="4" w:space="0" w:color="auto"/>
            </w:tcBorders>
            <w:shd w:val="clear" w:color="auto" w:fill="D9D9D9" w:themeFill="background1" w:themeFillShade="D9"/>
            <w:vAlign w:val="bottom"/>
          </w:tcPr>
          <w:p w14:paraId="64400F58" w14:textId="77777777" w:rsidR="00F15B84" w:rsidRDefault="00F15B84" w:rsidP="00F15B84">
            <w:pPr>
              <w:rPr>
                <w:rFonts w:ascii="Gisha" w:eastAsia="Times New Roman" w:hAnsi="Gisha" w:cs="Gisha"/>
                <w:b/>
                <w:color w:val="000000"/>
                <w:sz w:val="18"/>
                <w:szCs w:val="18"/>
                <w:lang w:eastAsia="es-MX"/>
              </w:rPr>
            </w:pP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08997DB6" w14:textId="77777777" w:rsidR="00F15B84" w:rsidRDefault="00F15B84" w:rsidP="00F15B84">
            <w:pPr>
              <w:rPr>
                <w:rFonts w:ascii="Gisha" w:eastAsia="Times New Roman" w:hAnsi="Gisha" w:cs="Gisha"/>
                <w:b/>
                <w:color w:val="000000"/>
                <w:sz w:val="18"/>
                <w:szCs w:val="18"/>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bottom"/>
          </w:tcPr>
          <w:p w14:paraId="03786153" w14:textId="77777777" w:rsidR="00F15B84" w:rsidRDefault="00F15B84" w:rsidP="00F15B84">
            <w:pPr>
              <w:jc w:val="center"/>
              <w:rPr>
                <w:rFonts w:ascii="Gisha" w:eastAsia="Times New Roman" w:hAnsi="Gisha" w:cs="Gisha"/>
                <w:b/>
                <w:color w:val="000000"/>
                <w:sz w:val="18"/>
                <w:szCs w:val="18"/>
                <w:lang w:eastAsia="es-MX"/>
              </w:rPr>
            </w:pPr>
          </w:p>
        </w:tc>
        <w:tc>
          <w:tcPr>
            <w:tcW w:w="1776" w:type="dxa"/>
            <w:tcBorders>
              <w:top w:val="nil"/>
              <w:left w:val="nil"/>
              <w:bottom w:val="single" w:sz="4" w:space="0" w:color="auto"/>
              <w:right w:val="single" w:sz="4" w:space="0" w:color="auto"/>
            </w:tcBorders>
            <w:shd w:val="clear" w:color="auto" w:fill="D9D9D9" w:themeFill="background1" w:themeFillShade="D9"/>
            <w:vAlign w:val="bottom"/>
          </w:tcPr>
          <w:p w14:paraId="3C3A5517" w14:textId="77777777" w:rsidR="00F15B84" w:rsidRDefault="00F15B84" w:rsidP="00F15B84">
            <w:pPr>
              <w:rPr>
                <w:rFonts w:ascii="Gisha" w:eastAsia="Times New Roman" w:hAnsi="Gisha" w:cs="Gisha"/>
                <w:b/>
                <w:sz w:val="18"/>
                <w:szCs w:val="18"/>
                <w:lang w:eastAsia="es-MX"/>
              </w:rPr>
            </w:pPr>
          </w:p>
        </w:tc>
      </w:tr>
    </w:tbl>
    <w:p w14:paraId="48BC6A50" w14:textId="77777777" w:rsidR="00F15B84" w:rsidRDefault="00F15B84" w:rsidP="00F15B84">
      <w:pPr>
        <w:spacing w:after="0"/>
        <w:rPr>
          <w:rFonts w:ascii="Gisha" w:hAnsi="Gisha"/>
          <w:b/>
        </w:rPr>
      </w:pPr>
    </w:p>
    <w:p w14:paraId="10725885" w14:textId="77777777" w:rsidR="002D69D3" w:rsidRDefault="00F15B84" w:rsidP="002D69D3">
      <w:pPr>
        <w:spacing w:after="0"/>
        <w:jc w:val="both"/>
        <w:rPr>
          <w:rFonts w:ascii="Gisha" w:hAnsi="Gisha"/>
        </w:rPr>
      </w:pPr>
      <w:r w:rsidRPr="008D3DD3">
        <w:rPr>
          <w:rFonts w:ascii="Gisha" w:hAnsi="Gisha"/>
          <w:b/>
        </w:rPr>
        <w:t>NOTA</w:t>
      </w:r>
      <w:r>
        <w:rPr>
          <w:rFonts w:ascii="Gisha" w:hAnsi="Gisha"/>
        </w:rPr>
        <w:t xml:space="preserve">: se hace mención que en el caso del pago de lo indebido generado en el ejercicio fiscal 2022 de los meses de julio y agosto, se realizó lo correspondiente para su recuperación ante el (SAT), donde en este mes de septiembre del 2023, se devolvió la cantidad de $82,354, quedando un saldo a favor por actualizaciones de $39,130, el cual se está en espera de que la secretaria de finanzas y administración nos comente si es necesario realizar el traspaso a sus cuentas, se anexa la documentación correspondiente en el apartado de anexos. </w:t>
      </w:r>
    </w:p>
    <w:p w14:paraId="409DC388" w14:textId="2E42CD6F" w:rsidR="00F15B84" w:rsidRDefault="00F15B84" w:rsidP="00B34412">
      <w:pPr>
        <w:spacing w:after="0"/>
        <w:jc w:val="both"/>
        <w:rPr>
          <w:rFonts w:ascii="Gisha" w:hAnsi="Gisha"/>
        </w:rPr>
      </w:pPr>
      <w:r w:rsidRPr="00763D51">
        <w:rPr>
          <w:rFonts w:ascii="Gisha" w:hAnsi="Gisha"/>
          <w:b/>
        </w:rPr>
        <w:t>NOTA</w:t>
      </w:r>
      <w:r>
        <w:rPr>
          <w:rFonts w:ascii="Gisha" w:hAnsi="Gisha"/>
        </w:rPr>
        <w:t>: Se hace mención que el saldo a favor por actualizaciones $39,130, se realizó el pago de multas y recargos del mes de julio del 2022, a la secretaria de hacienda y crédito público, con línea de captura 04236EGJ810040382490, numero de operación de pago 24437023909</w:t>
      </w:r>
    </w:p>
    <w:p w14:paraId="1A89279F" w14:textId="77777777" w:rsidR="00F15B84" w:rsidRDefault="00F15B84" w:rsidP="00F15B84">
      <w:pPr>
        <w:pStyle w:val="Prrafodelista"/>
        <w:spacing w:after="0"/>
        <w:ind w:left="0"/>
        <w:jc w:val="both"/>
        <w:rPr>
          <w:rFonts w:ascii="Gisha" w:hAnsi="Gisha" w:cs="Gisha"/>
          <w:b/>
          <w:sz w:val="20"/>
          <w:szCs w:val="20"/>
        </w:rPr>
      </w:pPr>
    </w:p>
    <w:p w14:paraId="1AC1C3EC" w14:textId="77777777" w:rsidR="00F15B84" w:rsidRPr="00B80B02" w:rsidRDefault="00F15B84" w:rsidP="00F15B84">
      <w:pPr>
        <w:pStyle w:val="Prrafodelista"/>
        <w:spacing w:after="0"/>
        <w:ind w:left="0"/>
        <w:jc w:val="both"/>
        <w:rPr>
          <w:rFonts w:ascii="Gisha" w:hAnsi="Gisha" w:cs="Gisha"/>
          <w:b/>
          <w:sz w:val="20"/>
          <w:szCs w:val="20"/>
        </w:rPr>
      </w:pPr>
      <w:r>
        <w:rPr>
          <w:rFonts w:ascii="Gisha" w:hAnsi="Gisha" w:cs="Gisha"/>
          <w:b/>
          <w:sz w:val="20"/>
          <w:szCs w:val="20"/>
        </w:rPr>
        <w:t>Desglose de la cuenta 1123-210:</w:t>
      </w:r>
    </w:p>
    <w:p w14:paraId="16860150" w14:textId="77777777" w:rsidR="00F15B84" w:rsidRDefault="00F15B84" w:rsidP="00F15B84">
      <w:pPr>
        <w:spacing w:after="0" w:line="240" w:lineRule="auto"/>
        <w:jc w:val="both"/>
        <w:rPr>
          <w:rFonts w:ascii="Gisha" w:eastAsia="Times New Roman" w:hAnsi="Gisha"/>
          <w:b/>
          <w:bCs/>
          <w:color w:val="000000"/>
          <w:lang w:eastAsia="es-MX"/>
        </w:rPr>
      </w:pPr>
    </w:p>
    <w:tbl>
      <w:tblPr>
        <w:tblpPr w:leftFromText="141" w:rightFromText="141" w:vertAnchor="text" w:horzAnchor="margin" w:tblpXSpec="center" w:tblpY="7"/>
        <w:tblW w:w="7887" w:type="dxa"/>
        <w:tblCellMar>
          <w:left w:w="70" w:type="dxa"/>
          <w:right w:w="70" w:type="dxa"/>
        </w:tblCellMar>
        <w:tblLook w:val="04A0" w:firstRow="1" w:lastRow="0" w:firstColumn="1" w:lastColumn="0" w:noHBand="0" w:noVBand="1"/>
      </w:tblPr>
      <w:tblGrid>
        <w:gridCol w:w="384"/>
        <w:gridCol w:w="1097"/>
        <w:gridCol w:w="1184"/>
        <w:gridCol w:w="1363"/>
        <w:gridCol w:w="1500"/>
        <w:gridCol w:w="429"/>
        <w:gridCol w:w="1052"/>
        <w:gridCol w:w="952"/>
      </w:tblGrid>
      <w:tr w:rsidR="00F15B84" w14:paraId="7DD64EA4" w14:textId="77777777" w:rsidTr="00B34412">
        <w:trPr>
          <w:trHeight w:val="498"/>
        </w:trPr>
        <w:tc>
          <w:tcPr>
            <w:tcW w:w="788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DED25F7" w14:textId="77777777" w:rsidR="00F15B84" w:rsidRDefault="00F15B84" w:rsidP="00F15B84">
            <w:pPr>
              <w:spacing w:after="0" w:line="240" w:lineRule="auto"/>
              <w:jc w:val="center"/>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DOCUMENTOS DE EJECUCIÓN PRESUPUESTARIA Y PAGO EJERCICIO 2017</w:t>
            </w:r>
          </w:p>
        </w:tc>
      </w:tr>
      <w:tr w:rsidR="00B34412" w14:paraId="1D1ADB5E" w14:textId="77777777" w:rsidTr="00B34412">
        <w:trPr>
          <w:trHeight w:val="604"/>
        </w:trPr>
        <w:tc>
          <w:tcPr>
            <w:tcW w:w="384" w:type="dxa"/>
            <w:tcBorders>
              <w:top w:val="nil"/>
              <w:left w:val="single" w:sz="4" w:space="0" w:color="auto"/>
              <w:bottom w:val="single" w:sz="4" w:space="0" w:color="auto"/>
              <w:right w:val="single" w:sz="4" w:space="0" w:color="auto"/>
            </w:tcBorders>
            <w:shd w:val="clear" w:color="auto" w:fill="D9D9D9"/>
            <w:vAlign w:val="center"/>
          </w:tcPr>
          <w:p w14:paraId="2193E895"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N°</w:t>
            </w:r>
          </w:p>
        </w:tc>
        <w:tc>
          <w:tcPr>
            <w:tcW w:w="1097" w:type="dxa"/>
            <w:tcBorders>
              <w:top w:val="nil"/>
              <w:left w:val="nil"/>
              <w:bottom w:val="single" w:sz="4" w:space="0" w:color="auto"/>
              <w:right w:val="single" w:sz="4" w:space="0" w:color="auto"/>
            </w:tcBorders>
            <w:shd w:val="clear" w:color="auto" w:fill="D9D9D9"/>
            <w:vAlign w:val="center"/>
          </w:tcPr>
          <w:p w14:paraId="424E7179"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N° DE DEPP</w:t>
            </w:r>
          </w:p>
        </w:tc>
        <w:tc>
          <w:tcPr>
            <w:tcW w:w="1189" w:type="dxa"/>
            <w:tcBorders>
              <w:top w:val="nil"/>
              <w:left w:val="nil"/>
              <w:bottom w:val="single" w:sz="4" w:space="0" w:color="auto"/>
              <w:right w:val="single" w:sz="4" w:space="0" w:color="auto"/>
            </w:tcBorders>
            <w:shd w:val="clear" w:color="auto" w:fill="D9D9D9"/>
            <w:vAlign w:val="center"/>
          </w:tcPr>
          <w:p w14:paraId="56640486"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FECHA</w:t>
            </w:r>
          </w:p>
        </w:tc>
        <w:tc>
          <w:tcPr>
            <w:tcW w:w="1357" w:type="dxa"/>
            <w:tcBorders>
              <w:top w:val="single" w:sz="4" w:space="0" w:color="auto"/>
              <w:left w:val="nil"/>
              <w:bottom w:val="single" w:sz="4" w:space="0" w:color="auto"/>
              <w:right w:val="single" w:sz="4" w:space="0" w:color="auto"/>
            </w:tcBorders>
            <w:shd w:val="clear" w:color="auto" w:fill="D9D9D9"/>
            <w:vAlign w:val="center"/>
          </w:tcPr>
          <w:p w14:paraId="560E7327"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MES</w:t>
            </w:r>
          </w:p>
        </w:tc>
        <w:tc>
          <w:tcPr>
            <w:tcW w:w="1500" w:type="dxa"/>
            <w:tcBorders>
              <w:top w:val="single" w:sz="4" w:space="0" w:color="auto"/>
              <w:left w:val="nil"/>
              <w:bottom w:val="single" w:sz="4" w:space="0" w:color="auto"/>
              <w:right w:val="single" w:sz="4" w:space="0" w:color="auto"/>
            </w:tcBorders>
            <w:shd w:val="clear" w:color="auto" w:fill="D9D9D9"/>
            <w:vAlign w:val="center"/>
          </w:tcPr>
          <w:p w14:paraId="03647D48"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MONTO PENDIENTE DE PAGADO</w:t>
            </w:r>
          </w:p>
        </w:tc>
        <w:tc>
          <w:tcPr>
            <w:tcW w:w="426" w:type="dxa"/>
            <w:tcBorders>
              <w:top w:val="single" w:sz="4" w:space="0" w:color="auto"/>
              <w:left w:val="nil"/>
              <w:bottom w:val="single" w:sz="4" w:space="0" w:color="auto"/>
              <w:right w:val="single" w:sz="4" w:space="0" w:color="auto"/>
            </w:tcBorders>
            <w:shd w:val="clear" w:color="auto" w:fill="D9D9D9"/>
            <w:vAlign w:val="center"/>
          </w:tcPr>
          <w:p w14:paraId="4126EC07"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UR</w:t>
            </w:r>
          </w:p>
        </w:tc>
        <w:tc>
          <w:tcPr>
            <w:tcW w:w="1029" w:type="dxa"/>
            <w:tcBorders>
              <w:top w:val="single" w:sz="4" w:space="0" w:color="auto"/>
              <w:left w:val="nil"/>
              <w:bottom w:val="single" w:sz="4" w:space="0" w:color="auto"/>
              <w:right w:val="single" w:sz="4" w:space="0" w:color="auto"/>
            </w:tcBorders>
            <w:shd w:val="clear" w:color="auto" w:fill="D9D9D9"/>
            <w:vAlign w:val="center"/>
          </w:tcPr>
          <w:p w14:paraId="0D399D37"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PARTIDA</w:t>
            </w:r>
          </w:p>
        </w:tc>
        <w:tc>
          <w:tcPr>
            <w:tcW w:w="902" w:type="dxa"/>
            <w:tcBorders>
              <w:top w:val="nil"/>
              <w:left w:val="nil"/>
              <w:bottom w:val="single" w:sz="4" w:space="0" w:color="auto"/>
              <w:right w:val="single" w:sz="4" w:space="0" w:color="auto"/>
            </w:tcBorders>
            <w:shd w:val="clear" w:color="auto" w:fill="D9D9D9"/>
            <w:vAlign w:val="center"/>
          </w:tcPr>
          <w:p w14:paraId="76510432"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FUENTE</w:t>
            </w:r>
          </w:p>
        </w:tc>
      </w:tr>
      <w:tr w:rsidR="00F15B84" w14:paraId="447034D2"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A5E5986"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w:t>
            </w:r>
          </w:p>
        </w:tc>
        <w:tc>
          <w:tcPr>
            <w:tcW w:w="1097" w:type="dxa"/>
            <w:tcBorders>
              <w:top w:val="nil"/>
              <w:left w:val="nil"/>
              <w:bottom w:val="single" w:sz="4" w:space="0" w:color="auto"/>
              <w:right w:val="single" w:sz="4" w:space="0" w:color="auto"/>
            </w:tcBorders>
            <w:shd w:val="clear" w:color="auto" w:fill="auto"/>
            <w:vAlign w:val="center"/>
          </w:tcPr>
          <w:p w14:paraId="009D424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85000029</w:t>
            </w:r>
          </w:p>
        </w:tc>
        <w:tc>
          <w:tcPr>
            <w:tcW w:w="1189" w:type="dxa"/>
            <w:tcBorders>
              <w:top w:val="nil"/>
              <w:left w:val="nil"/>
              <w:bottom w:val="single" w:sz="4" w:space="0" w:color="auto"/>
              <w:right w:val="single" w:sz="4" w:space="0" w:color="auto"/>
            </w:tcBorders>
            <w:shd w:val="clear" w:color="auto" w:fill="auto"/>
            <w:vAlign w:val="center"/>
          </w:tcPr>
          <w:p w14:paraId="2C033930"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04/07/2017</w:t>
            </w:r>
          </w:p>
        </w:tc>
        <w:tc>
          <w:tcPr>
            <w:tcW w:w="1357" w:type="dxa"/>
            <w:tcBorders>
              <w:top w:val="nil"/>
              <w:left w:val="nil"/>
              <w:bottom w:val="single" w:sz="4" w:space="0" w:color="auto"/>
              <w:right w:val="single" w:sz="4" w:space="0" w:color="auto"/>
            </w:tcBorders>
            <w:shd w:val="clear" w:color="auto" w:fill="auto"/>
            <w:vAlign w:val="center"/>
          </w:tcPr>
          <w:p w14:paraId="12B5B92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JULIO</w:t>
            </w:r>
          </w:p>
        </w:tc>
        <w:tc>
          <w:tcPr>
            <w:tcW w:w="1500" w:type="dxa"/>
            <w:tcBorders>
              <w:top w:val="nil"/>
              <w:left w:val="nil"/>
              <w:bottom w:val="single" w:sz="4" w:space="0" w:color="auto"/>
              <w:right w:val="single" w:sz="4" w:space="0" w:color="auto"/>
            </w:tcBorders>
            <w:shd w:val="clear" w:color="auto" w:fill="auto"/>
            <w:vAlign w:val="center"/>
          </w:tcPr>
          <w:p w14:paraId="608D2D40"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$94,495.00</w:t>
            </w:r>
          </w:p>
        </w:tc>
        <w:tc>
          <w:tcPr>
            <w:tcW w:w="426" w:type="dxa"/>
            <w:tcBorders>
              <w:top w:val="nil"/>
              <w:left w:val="nil"/>
              <w:bottom w:val="single" w:sz="4" w:space="0" w:color="auto"/>
              <w:right w:val="single" w:sz="4" w:space="0" w:color="auto"/>
            </w:tcBorders>
            <w:shd w:val="clear" w:color="auto" w:fill="auto"/>
            <w:vAlign w:val="center"/>
          </w:tcPr>
          <w:p w14:paraId="230DE02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665D2FE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200394CD"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70DDF13A"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FA7268C"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w:t>
            </w:r>
          </w:p>
        </w:tc>
        <w:tc>
          <w:tcPr>
            <w:tcW w:w="1097" w:type="dxa"/>
            <w:tcBorders>
              <w:top w:val="nil"/>
              <w:left w:val="nil"/>
              <w:bottom w:val="single" w:sz="4" w:space="0" w:color="auto"/>
              <w:right w:val="single" w:sz="4" w:space="0" w:color="auto"/>
            </w:tcBorders>
            <w:shd w:val="clear" w:color="auto" w:fill="auto"/>
            <w:vAlign w:val="center"/>
          </w:tcPr>
          <w:p w14:paraId="6A7E7C8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85000030</w:t>
            </w:r>
          </w:p>
        </w:tc>
        <w:tc>
          <w:tcPr>
            <w:tcW w:w="1189" w:type="dxa"/>
            <w:tcBorders>
              <w:top w:val="nil"/>
              <w:left w:val="nil"/>
              <w:bottom w:val="single" w:sz="4" w:space="0" w:color="auto"/>
              <w:right w:val="single" w:sz="4" w:space="0" w:color="auto"/>
            </w:tcBorders>
            <w:shd w:val="clear" w:color="auto" w:fill="auto"/>
            <w:vAlign w:val="center"/>
          </w:tcPr>
          <w:p w14:paraId="117D6087"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04/07/2017</w:t>
            </w:r>
          </w:p>
        </w:tc>
        <w:tc>
          <w:tcPr>
            <w:tcW w:w="1357" w:type="dxa"/>
            <w:tcBorders>
              <w:top w:val="nil"/>
              <w:left w:val="nil"/>
              <w:bottom w:val="single" w:sz="4" w:space="0" w:color="auto"/>
              <w:right w:val="single" w:sz="4" w:space="0" w:color="auto"/>
            </w:tcBorders>
            <w:shd w:val="clear" w:color="auto" w:fill="auto"/>
            <w:vAlign w:val="center"/>
          </w:tcPr>
          <w:p w14:paraId="11ECE81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JULIO</w:t>
            </w:r>
          </w:p>
        </w:tc>
        <w:tc>
          <w:tcPr>
            <w:tcW w:w="1500" w:type="dxa"/>
            <w:tcBorders>
              <w:top w:val="nil"/>
              <w:left w:val="nil"/>
              <w:bottom w:val="single" w:sz="4" w:space="0" w:color="auto"/>
              <w:right w:val="single" w:sz="4" w:space="0" w:color="auto"/>
            </w:tcBorders>
            <w:shd w:val="clear" w:color="auto" w:fill="auto"/>
            <w:vAlign w:val="center"/>
          </w:tcPr>
          <w:p w14:paraId="488FC9E3"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$27,576.00</w:t>
            </w:r>
          </w:p>
        </w:tc>
        <w:tc>
          <w:tcPr>
            <w:tcW w:w="426" w:type="dxa"/>
            <w:tcBorders>
              <w:top w:val="nil"/>
              <w:left w:val="nil"/>
              <w:bottom w:val="single" w:sz="4" w:space="0" w:color="auto"/>
              <w:right w:val="single" w:sz="4" w:space="0" w:color="auto"/>
            </w:tcBorders>
            <w:shd w:val="clear" w:color="auto" w:fill="auto"/>
            <w:vAlign w:val="center"/>
          </w:tcPr>
          <w:p w14:paraId="4F40F10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096B015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691F4D1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5C68FB2E"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D7C37E8"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3</w:t>
            </w:r>
          </w:p>
        </w:tc>
        <w:tc>
          <w:tcPr>
            <w:tcW w:w="1097" w:type="dxa"/>
            <w:tcBorders>
              <w:top w:val="nil"/>
              <w:left w:val="nil"/>
              <w:bottom w:val="single" w:sz="4" w:space="0" w:color="auto"/>
              <w:right w:val="single" w:sz="4" w:space="0" w:color="auto"/>
            </w:tcBorders>
            <w:shd w:val="clear" w:color="auto" w:fill="auto"/>
            <w:vAlign w:val="center"/>
          </w:tcPr>
          <w:p w14:paraId="7179803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85000033</w:t>
            </w:r>
          </w:p>
        </w:tc>
        <w:tc>
          <w:tcPr>
            <w:tcW w:w="1189" w:type="dxa"/>
            <w:tcBorders>
              <w:top w:val="nil"/>
              <w:left w:val="nil"/>
              <w:bottom w:val="single" w:sz="4" w:space="0" w:color="auto"/>
              <w:right w:val="single" w:sz="4" w:space="0" w:color="auto"/>
            </w:tcBorders>
            <w:shd w:val="clear" w:color="auto" w:fill="auto"/>
            <w:vAlign w:val="center"/>
          </w:tcPr>
          <w:p w14:paraId="5D39B6DE"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04/07/2017</w:t>
            </w:r>
          </w:p>
        </w:tc>
        <w:tc>
          <w:tcPr>
            <w:tcW w:w="1357" w:type="dxa"/>
            <w:tcBorders>
              <w:top w:val="nil"/>
              <w:left w:val="nil"/>
              <w:bottom w:val="single" w:sz="4" w:space="0" w:color="auto"/>
              <w:right w:val="single" w:sz="4" w:space="0" w:color="auto"/>
            </w:tcBorders>
            <w:shd w:val="clear" w:color="auto" w:fill="auto"/>
            <w:vAlign w:val="center"/>
          </w:tcPr>
          <w:p w14:paraId="0A2955A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JULIO</w:t>
            </w:r>
          </w:p>
        </w:tc>
        <w:tc>
          <w:tcPr>
            <w:tcW w:w="1500" w:type="dxa"/>
            <w:tcBorders>
              <w:top w:val="nil"/>
              <w:left w:val="nil"/>
              <w:bottom w:val="single" w:sz="4" w:space="0" w:color="auto"/>
              <w:right w:val="single" w:sz="4" w:space="0" w:color="auto"/>
            </w:tcBorders>
            <w:shd w:val="clear" w:color="auto" w:fill="auto"/>
            <w:vAlign w:val="center"/>
          </w:tcPr>
          <w:p w14:paraId="6EC82DA0"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$45,000.00</w:t>
            </w:r>
          </w:p>
        </w:tc>
        <w:tc>
          <w:tcPr>
            <w:tcW w:w="426" w:type="dxa"/>
            <w:tcBorders>
              <w:top w:val="nil"/>
              <w:left w:val="nil"/>
              <w:bottom w:val="single" w:sz="4" w:space="0" w:color="auto"/>
              <w:right w:val="single" w:sz="4" w:space="0" w:color="auto"/>
            </w:tcBorders>
            <w:shd w:val="clear" w:color="auto" w:fill="auto"/>
            <w:vAlign w:val="center"/>
          </w:tcPr>
          <w:p w14:paraId="108B4F4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c>
          <w:tcPr>
            <w:tcW w:w="1029" w:type="dxa"/>
            <w:tcBorders>
              <w:top w:val="nil"/>
              <w:left w:val="nil"/>
              <w:bottom w:val="single" w:sz="4" w:space="0" w:color="auto"/>
              <w:right w:val="single" w:sz="4" w:space="0" w:color="auto"/>
            </w:tcBorders>
            <w:shd w:val="clear" w:color="auto" w:fill="auto"/>
            <w:vAlign w:val="center"/>
          </w:tcPr>
          <w:p w14:paraId="4B6D563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3C92879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2B8C5671"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279048E"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4</w:t>
            </w:r>
          </w:p>
        </w:tc>
        <w:tc>
          <w:tcPr>
            <w:tcW w:w="1097" w:type="dxa"/>
            <w:tcBorders>
              <w:top w:val="nil"/>
              <w:left w:val="nil"/>
              <w:bottom w:val="single" w:sz="4" w:space="0" w:color="auto"/>
              <w:right w:val="single" w:sz="4" w:space="0" w:color="auto"/>
            </w:tcBorders>
            <w:shd w:val="clear" w:color="auto" w:fill="auto"/>
            <w:vAlign w:val="center"/>
          </w:tcPr>
          <w:p w14:paraId="37B0843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85000034</w:t>
            </w:r>
          </w:p>
        </w:tc>
        <w:tc>
          <w:tcPr>
            <w:tcW w:w="1189" w:type="dxa"/>
            <w:tcBorders>
              <w:top w:val="nil"/>
              <w:left w:val="nil"/>
              <w:bottom w:val="single" w:sz="4" w:space="0" w:color="auto"/>
              <w:right w:val="single" w:sz="4" w:space="0" w:color="auto"/>
            </w:tcBorders>
            <w:shd w:val="clear" w:color="auto" w:fill="auto"/>
            <w:vAlign w:val="center"/>
          </w:tcPr>
          <w:p w14:paraId="09CC2605"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04/07/2017</w:t>
            </w:r>
          </w:p>
        </w:tc>
        <w:tc>
          <w:tcPr>
            <w:tcW w:w="1357" w:type="dxa"/>
            <w:tcBorders>
              <w:top w:val="nil"/>
              <w:left w:val="nil"/>
              <w:bottom w:val="single" w:sz="4" w:space="0" w:color="auto"/>
              <w:right w:val="single" w:sz="4" w:space="0" w:color="auto"/>
            </w:tcBorders>
            <w:shd w:val="clear" w:color="auto" w:fill="auto"/>
            <w:vAlign w:val="center"/>
          </w:tcPr>
          <w:p w14:paraId="77DB359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JULIO</w:t>
            </w:r>
          </w:p>
        </w:tc>
        <w:tc>
          <w:tcPr>
            <w:tcW w:w="1500" w:type="dxa"/>
            <w:tcBorders>
              <w:top w:val="nil"/>
              <w:left w:val="nil"/>
              <w:bottom w:val="single" w:sz="4" w:space="0" w:color="auto"/>
              <w:right w:val="single" w:sz="4" w:space="0" w:color="auto"/>
            </w:tcBorders>
            <w:shd w:val="clear" w:color="auto" w:fill="auto"/>
            <w:vAlign w:val="center"/>
          </w:tcPr>
          <w:p w14:paraId="2FA44018"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$25,000.00</w:t>
            </w:r>
          </w:p>
        </w:tc>
        <w:tc>
          <w:tcPr>
            <w:tcW w:w="426" w:type="dxa"/>
            <w:tcBorders>
              <w:top w:val="nil"/>
              <w:left w:val="nil"/>
              <w:bottom w:val="single" w:sz="4" w:space="0" w:color="auto"/>
              <w:right w:val="single" w:sz="4" w:space="0" w:color="auto"/>
            </w:tcBorders>
            <w:shd w:val="clear" w:color="auto" w:fill="auto"/>
            <w:vAlign w:val="center"/>
          </w:tcPr>
          <w:p w14:paraId="4B3BA8F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4ACDFA2D"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5B03602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4674D1B3"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1DCEF36"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5</w:t>
            </w:r>
          </w:p>
        </w:tc>
        <w:tc>
          <w:tcPr>
            <w:tcW w:w="1097" w:type="dxa"/>
            <w:tcBorders>
              <w:top w:val="nil"/>
              <w:left w:val="nil"/>
              <w:bottom w:val="single" w:sz="4" w:space="0" w:color="auto"/>
              <w:right w:val="single" w:sz="4" w:space="0" w:color="auto"/>
            </w:tcBorders>
            <w:shd w:val="clear" w:color="auto" w:fill="auto"/>
            <w:vAlign w:val="center"/>
          </w:tcPr>
          <w:p w14:paraId="53D1D35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85000035</w:t>
            </w:r>
          </w:p>
        </w:tc>
        <w:tc>
          <w:tcPr>
            <w:tcW w:w="1189" w:type="dxa"/>
            <w:tcBorders>
              <w:top w:val="nil"/>
              <w:left w:val="nil"/>
              <w:bottom w:val="single" w:sz="4" w:space="0" w:color="auto"/>
              <w:right w:val="single" w:sz="4" w:space="0" w:color="auto"/>
            </w:tcBorders>
            <w:shd w:val="clear" w:color="auto" w:fill="auto"/>
            <w:vAlign w:val="center"/>
          </w:tcPr>
          <w:p w14:paraId="33A69471"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04/07/2017</w:t>
            </w:r>
          </w:p>
        </w:tc>
        <w:tc>
          <w:tcPr>
            <w:tcW w:w="1357" w:type="dxa"/>
            <w:tcBorders>
              <w:top w:val="nil"/>
              <w:left w:val="nil"/>
              <w:bottom w:val="single" w:sz="4" w:space="0" w:color="auto"/>
              <w:right w:val="single" w:sz="4" w:space="0" w:color="auto"/>
            </w:tcBorders>
            <w:shd w:val="clear" w:color="auto" w:fill="auto"/>
            <w:vAlign w:val="center"/>
          </w:tcPr>
          <w:p w14:paraId="18997DF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JULIO</w:t>
            </w:r>
          </w:p>
        </w:tc>
        <w:tc>
          <w:tcPr>
            <w:tcW w:w="1500" w:type="dxa"/>
            <w:tcBorders>
              <w:top w:val="nil"/>
              <w:left w:val="nil"/>
              <w:bottom w:val="single" w:sz="4" w:space="0" w:color="auto"/>
              <w:right w:val="single" w:sz="4" w:space="0" w:color="auto"/>
            </w:tcBorders>
            <w:shd w:val="clear" w:color="auto" w:fill="auto"/>
            <w:vAlign w:val="center"/>
          </w:tcPr>
          <w:p w14:paraId="5382D23C"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$75,000.00</w:t>
            </w:r>
          </w:p>
        </w:tc>
        <w:tc>
          <w:tcPr>
            <w:tcW w:w="426" w:type="dxa"/>
            <w:tcBorders>
              <w:top w:val="nil"/>
              <w:left w:val="nil"/>
              <w:bottom w:val="single" w:sz="4" w:space="0" w:color="auto"/>
              <w:right w:val="single" w:sz="4" w:space="0" w:color="auto"/>
            </w:tcBorders>
            <w:shd w:val="clear" w:color="auto" w:fill="auto"/>
            <w:vAlign w:val="center"/>
          </w:tcPr>
          <w:p w14:paraId="5CC82FA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06D8C3B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44D8A66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3A82C2DF"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A9DABC7"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6</w:t>
            </w:r>
          </w:p>
        </w:tc>
        <w:tc>
          <w:tcPr>
            <w:tcW w:w="1097" w:type="dxa"/>
            <w:tcBorders>
              <w:top w:val="nil"/>
              <w:left w:val="nil"/>
              <w:bottom w:val="single" w:sz="4" w:space="0" w:color="auto"/>
              <w:right w:val="single" w:sz="4" w:space="0" w:color="auto"/>
            </w:tcBorders>
            <w:shd w:val="clear" w:color="auto" w:fill="auto"/>
            <w:vAlign w:val="center"/>
          </w:tcPr>
          <w:p w14:paraId="5DD3AC6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85000038</w:t>
            </w:r>
          </w:p>
        </w:tc>
        <w:tc>
          <w:tcPr>
            <w:tcW w:w="1189" w:type="dxa"/>
            <w:tcBorders>
              <w:top w:val="nil"/>
              <w:left w:val="nil"/>
              <w:bottom w:val="single" w:sz="4" w:space="0" w:color="auto"/>
              <w:right w:val="single" w:sz="4" w:space="0" w:color="auto"/>
            </w:tcBorders>
            <w:shd w:val="clear" w:color="auto" w:fill="auto"/>
            <w:vAlign w:val="center"/>
          </w:tcPr>
          <w:p w14:paraId="1C8A1E0D"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02/08/2017</w:t>
            </w:r>
          </w:p>
        </w:tc>
        <w:tc>
          <w:tcPr>
            <w:tcW w:w="1357" w:type="dxa"/>
            <w:tcBorders>
              <w:top w:val="nil"/>
              <w:left w:val="nil"/>
              <w:bottom w:val="single" w:sz="4" w:space="0" w:color="auto"/>
              <w:right w:val="single" w:sz="4" w:space="0" w:color="auto"/>
            </w:tcBorders>
            <w:shd w:val="clear" w:color="auto" w:fill="auto"/>
            <w:vAlign w:val="center"/>
          </w:tcPr>
          <w:p w14:paraId="79AF8D6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AGOSTO</w:t>
            </w:r>
          </w:p>
        </w:tc>
        <w:tc>
          <w:tcPr>
            <w:tcW w:w="1500" w:type="dxa"/>
            <w:tcBorders>
              <w:top w:val="nil"/>
              <w:left w:val="nil"/>
              <w:bottom w:val="single" w:sz="4" w:space="0" w:color="auto"/>
              <w:right w:val="single" w:sz="4" w:space="0" w:color="auto"/>
            </w:tcBorders>
            <w:shd w:val="clear" w:color="auto" w:fill="auto"/>
            <w:vAlign w:val="center"/>
          </w:tcPr>
          <w:p w14:paraId="5ED05021"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$233,984.00</w:t>
            </w:r>
          </w:p>
        </w:tc>
        <w:tc>
          <w:tcPr>
            <w:tcW w:w="426" w:type="dxa"/>
            <w:tcBorders>
              <w:top w:val="nil"/>
              <w:left w:val="nil"/>
              <w:bottom w:val="single" w:sz="4" w:space="0" w:color="auto"/>
              <w:right w:val="single" w:sz="4" w:space="0" w:color="auto"/>
            </w:tcBorders>
            <w:shd w:val="clear" w:color="auto" w:fill="auto"/>
            <w:vAlign w:val="center"/>
          </w:tcPr>
          <w:p w14:paraId="789EE65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02F6939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4888932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07ECC829"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57AC538"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lastRenderedPageBreak/>
              <w:t>7</w:t>
            </w:r>
          </w:p>
        </w:tc>
        <w:tc>
          <w:tcPr>
            <w:tcW w:w="1097" w:type="dxa"/>
            <w:tcBorders>
              <w:top w:val="nil"/>
              <w:left w:val="nil"/>
              <w:bottom w:val="single" w:sz="4" w:space="0" w:color="auto"/>
              <w:right w:val="single" w:sz="4" w:space="0" w:color="auto"/>
            </w:tcBorders>
            <w:shd w:val="clear" w:color="auto" w:fill="auto"/>
            <w:vAlign w:val="center"/>
          </w:tcPr>
          <w:p w14:paraId="11ECD7E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85000040</w:t>
            </w:r>
          </w:p>
        </w:tc>
        <w:tc>
          <w:tcPr>
            <w:tcW w:w="1189" w:type="dxa"/>
            <w:tcBorders>
              <w:top w:val="nil"/>
              <w:left w:val="nil"/>
              <w:bottom w:val="single" w:sz="4" w:space="0" w:color="auto"/>
              <w:right w:val="single" w:sz="4" w:space="0" w:color="auto"/>
            </w:tcBorders>
            <w:shd w:val="clear" w:color="auto" w:fill="auto"/>
            <w:vAlign w:val="center"/>
          </w:tcPr>
          <w:p w14:paraId="462280B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02/08/2017</w:t>
            </w:r>
          </w:p>
        </w:tc>
        <w:tc>
          <w:tcPr>
            <w:tcW w:w="1357" w:type="dxa"/>
            <w:tcBorders>
              <w:top w:val="nil"/>
              <w:left w:val="nil"/>
              <w:bottom w:val="single" w:sz="4" w:space="0" w:color="auto"/>
              <w:right w:val="single" w:sz="4" w:space="0" w:color="auto"/>
            </w:tcBorders>
            <w:shd w:val="clear" w:color="auto" w:fill="auto"/>
            <w:vAlign w:val="center"/>
          </w:tcPr>
          <w:p w14:paraId="34B1E71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AGOSTO</w:t>
            </w:r>
          </w:p>
        </w:tc>
        <w:tc>
          <w:tcPr>
            <w:tcW w:w="1500" w:type="dxa"/>
            <w:tcBorders>
              <w:top w:val="nil"/>
              <w:left w:val="nil"/>
              <w:bottom w:val="single" w:sz="4" w:space="0" w:color="auto"/>
              <w:right w:val="single" w:sz="4" w:space="0" w:color="auto"/>
            </w:tcBorders>
            <w:shd w:val="clear" w:color="auto" w:fill="auto"/>
            <w:vAlign w:val="center"/>
          </w:tcPr>
          <w:p w14:paraId="27FB570A"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$45,000.00</w:t>
            </w:r>
          </w:p>
        </w:tc>
        <w:tc>
          <w:tcPr>
            <w:tcW w:w="426" w:type="dxa"/>
            <w:tcBorders>
              <w:top w:val="nil"/>
              <w:left w:val="nil"/>
              <w:bottom w:val="single" w:sz="4" w:space="0" w:color="auto"/>
              <w:right w:val="single" w:sz="4" w:space="0" w:color="auto"/>
            </w:tcBorders>
            <w:shd w:val="clear" w:color="auto" w:fill="auto"/>
            <w:vAlign w:val="center"/>
          </w:tcPr>
          <w:p w14:paraId="7046F3D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c>
          <w:tcPr>
            <w:tcW w:w="1029" w:type="dxa"/>
            <w:tcBorders>
              <w:top w:val="nil"/>
              <w:left w:val="nil"/>
              <w:bottom w:val="single" w:sz="4" w:space="0" w:color="auto"/>
              <w:right w:val="single" w:sz="4" w:space="0" w:color="auto"/>
            </w:tcBorders>
            <w:shd w:val="clear" w:color="auto" w:fill="auto"/>
            <w:vAlign w:val="center"/>
          </w:tcPr>
          <w:p w14:paraId="6D0698A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311B85E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6F87FEF7"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1C78D2F"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8</w:t>
            </w:r>
          </w:p>
        </w:tc>
        <w:tc>
          <w:tcPr>
            <w:tcW w:w="1097" w:type="dxa"/>
            <w:tcBorders>
              <w:top w:val="nil"/>
              <w:left w:val="nil"/>
              <w:bottom w:val="single" w:sz="4" w:space="0" w:color="auto"/>
              <w:right w:val="single" w:sz="4" w:space="0" w:color="auto"/>
            </w:tcBorders>
            <w:shd w:val="clear" w:color="auto" w:fill="auto"/>
            <w:vAlign w:val="center"/>
          </w:tcPr>
          <w:p w14:paraId="7F80181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85000041</w:t>
            </w:r>
          </w:p>
        </w:tc>
        <w:tc>
          <w:tcPr>
            <w:tcW w:w="1189" w:type="dxa"/>
            <w:tcBorders>
              <w:top w:val="nil"/>
              <w:left w:val="nil"/>
              <w:bottom w:val="single" w:sz="4" w:space="0" w:color="auto"/>
              <w:right w:val="single" w:sz="4" w:space="0" w:color="auto"/>
            </w:tcBorders>
            <w:shd w:val="clear" w:color="auto" w:fill="auto"/>
            <w:vAlign w:val="center"/>
          </w:tcPr>
          <w:p w14:paraId="702835C4"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02/08/2017</w:t>
            </w:r>
          </w:p>
        </w:tc>
        <w:tc>
          <w:tcPr>
            <w:tcW w:w="1357" w:type="dxa"/>
            <w:tcBorders>
              <w:top w:val="nil"/>
              <w:left w:val="nil"/>
              <w:bottom w:val="single" w:sz="4" w:space="0" w:color="auto"/>
              <w:right w:val="single" w:sz="4" w:space="0" w:color="auto"/>
            </w:tcBorders>
            <w:shd w:val="clear" w:color="auto" w:fill="auto"/>
            <w:vAlign w:val="center"/>
          </w:tcPr>
          <w:p w14:paraId="51A3882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AGOSTO</w:t>
            </w:r>
          </w:p>
        </w:tc>
        <w:tc>
          <w:tcPr>
            <w:tcW w:w="1500" w:type="dxa"/>
            <w:tcBorders>
              <w:top w:val="nil"/>
              <w:left w:val="nil"/>
              <w:bottom w:val="single" w:sz="4" w:space="0" w:color="auto"/>
              <w:right w:val="single" w:sz="4" w:space="0" w:color="auto"/>
            </w:tcBorders>
            <w:shd w:val="clear" w:color="auto" w:fill="auto"/>
            <w:vAlign w:val="center"/>
          </w:tcPr>
          <w:p w14:paraId="09AA316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$25,000.00</w:t>
            </w:r>
          </w:p>
        </w:tc>
        <w:tc>
          <w:tcPr>
            <w:tcW w:w="426" w:type="dxa"/>
            <w:tcBorders>
              <w:top w:val="nil"/>
              <w:left w:val="nil"/>
              <w:bottom w:val="single" w:sz="4" w:space="0" w:color="auto"/>
              <w:right w:val="single" w:sz="4" w:space="0" w:color="auto"/>
            </w:tcBorders>
            <w:shd w:val="clear" w:color="auto" w:fill="auto"/>
            <w:vAlign w:val="center"/>
          </w:tcPr>
          <w:p w14:paraId="613721D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1B1985D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3D2FD84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46F26192"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F4D4343"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9</w:t>
            </w:r>
          </w:p>
        </w:tc>
        <w:tc>
          <w:tcPr>
            <w:tcW w:w="1097" w:type="dxa"/>
            <w:tcBorders>
              <w:top w:val="nil"/>
              <w:left w:val="nil"/>
              <w:bottom w:val="single" w:sz="4" w:space="0" w:color="auto"/>
              <w:right w:val="single" w:sz="4" w:space="0" w:color="auto"/>
            </w:tcBorders>
            <w:shd w:val="clear" w:color="auto" w:fill="auto"/>
            <w:vAlign w:val="center"/>
          </w:tcPr>
          <w:p w14:paraId="621A532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85000042</w:t>
            </w:r>
          </w:p>
        </w:tc>
        <w:tc>
          <w:tcPr>
            <w:tcW w:w="1189" w:type="dxa"/>
            <w:tcBorders>
              <w:top w:val="nil"/>
              <w:left w:val="nil"/>
              <w:bottom w:val="single" w:sz="4" w:space="0" w:color="auto"/>
              <w:right w:val="single" w:sz="4" w:space="0" w:color="auto"/>
            </w:tcBorders>
            <w:shd w:val="clear" w:color="auto" w:fill="auto"/>
            <w:vAlign w:val="center"/>
          </w:tcPr>
          <w:p w14:paraId="26F4FC00"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02/08/2017</w:t>
            </w:r>
          </w:p>
        </w:tc>
        <w:tc>
          <w:tcPr>
            <w:tcW w:w="1357" w:type="dxa"/>
            <w:tcBorders>
              <w:top w:val="nil"/>
              <w:left w:val="nil"/>
              <w:bottom w:val="single" w:sz="4" w:space="0" w:color="auto"/>
              <w:right w:val="single" w:sz="4" w:space="0" w:color="auto"/>
            </w:tcBorders>
            <w:shd w:val="clear" w:color="auto" w:fill="auto"/>
            <w:vAlign w:val="center"/>
          </w:tcPr>
          <w:p w14:paraId="1F74570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AGOSTO</w:t>
            </w:r>
          </w:p>
        </w:tc>
        <w:tc>
          <w:tcPr>
            <w:tcW w:w="1500" w:type="dxa"/>
            <w:tcBorders>
              <w:top w:val="nil"/>
              <w:left w:val="nil"/>
              <w:bottom w:val="single" w:sz="4" w:space="0" w:color="auto"/>
              <w:right w:val="single" w:sz="4" w:space="0" w:color="auto"/>
            </w:tcBorders>
            <w:shd w:val="clear" w:color="auto" w:fill="auto"/>
            <w:vAlign w:val="center"/>
          </w:tcPr>
          <w:p w14:paraId="4D3A9462"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$75,000.00</w:t>
            </w:r>
          </w:p>
        </w:tc>
        <w:tc>
          <w:tcPr>
            <w:tcW w:w="426" w:type="dxa"/>
            <w:tcBorders>
              <w:top w:val="nil"/>
              <w:left w:val="nil"/>
              <w:bottom w:val="single" w:sz="4" w:space="0" w:color="auto"/>
              <w:right w:val="single" w:sz="4" w:space="0" w:color="auto"/>
            </w:tcBorders>
            <w:shd w:val="clear" w:color="auto" w:fill="auto"/>
            <w:vAlign w:val="center"/>
          </w:tcPr>
          <w:p w14:paraId="5B5B575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5A3228A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514E612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1C877B8F"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B960BA8"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10</w:t>
            </w:r>
          </w:p>
        </w:tc>
        <w:tc>
          <w:tcPr>
            <w:tcW w:w="1097" w:type="dxa"/>
            <w:tcBorders>
              <w:top w:val="nil"/>
              <w:left w:val="nil"/>
              <w:bottom w:val="single" w:sz="4" w:space="0" w:color="auto"/>
              <w:right w:val="single" w:sz="4" w:space="0" w:color="auto"/>
            </w:tcBorders>
            <w:shd w:val="clear" w:color="auto" w:fill="auto"/>
            <w:vAlign w:val="center"/>
          </w:tcPr>
          <w:p w14:paraId="264A224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85000043</w:t>
            </w:r>
          </w:p>
        </w:tc>
        <w:tc>
          <w:tcPr>
            <w:tcW w:w="1189" w:type="dxa"/>
            <w:tcBorders>
              <w:top w:val="nil"/>
              <w:left w:val="nil"/>
              <w:bottom w:val="single" w:sz="4" w:space="0" w:color="auto"/>
              <w:right w:val="single" w:sz="4" w:space="0" w:color="auto"/>
            </w:tcBorders>
            <w:shd w:val="clear" w:color="auto" w:fill="auto"/>
            <w:vAlign w:val="center"/>
          </w:tcPr>
          <w:p w14:paraId="05117CAC"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20/09/2017</w:t>
            </w:r>
          </w:p>
        </w:tc>
        <w:tc>
          <w:tcPr>
            <w:tcW w:w="1357" w:type="dxa"/>
            <w:tcBorders>
              <w:top w:val="nil"/>
              <w:left w:val="nil"/>
              <w:bottom w:val="single" w:sz="4" w:space="0" w:color="auto"/>
              <w:right w:val="single" w:sz="4" w:space="0" w:color="auto"/>
            </w:tcBorders>
            <w:shd w:val="clear" w:color="auto" w:fill="auto"/>
            <w:vAlign w:val="center"/>
          </w:tcPr>
          <w:p w14:paraId="0AE8908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SEPTIEMBRE</w:t>
            </w:r>
          </w:p>
        </w:tc>
        <w:tc>
          <w:tcPr>
            <w:tcW w:w="1500" w:type="dxa"/>
            <w:tcBorders>
              <w:top w:val="nil"/>
              <w:left w:val="nil"/>
              <w:bottom w:val="single" w:sz="4" w:space="0" w:color="auto"/>
              <w:right w:val="single" w:sz="4" w:space="0" w:color="auto"/>
            </w:tcBorders>
            <w:shd w:val="clear" w:color="auto" w:fill="auto"/>
            <w:vAlign w:val="center"/>
          </w:tcPr>
          <w:p w14:paraId="16FD4DC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$93,281.00</w:t>
            </w:r>
          </w:p>
        </w:tc>
        <w:tc>
          <w:tcPr>
            <w:tcW w:w="426" w:type="dxa"/>
            <w:tcBorders>
              <w:top w:val="nil"/>
              <w:left w:val="nil"/>
              <w:bottom w:val="single" w:sz="4" w:space="0" w:color="auto"/>
              <w:right w:val="single" w:sz="4" w:space="0" w:color="auto"/>
            </w:tcBorders>
            <w:shd w:val="clear" w:color="auto" w:fill="auto"/>
            <w:vAlign w:val="center"/>
          </w:tcPr>
          <w:p w14:paraId="0E9EAB9C"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782A35F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0666459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597D3BE6"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49BD30D"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11</w:t>
            </w:r>
          </w:p>
        </w:tc>
        <w:tc>
          <w:tcPr>
            <w:tcW w:w="1097" w:type="dxa"/>
            <w:tcBorders>
              <w:top w:val="nil"/>
              <w:left w:val="nil"/>
              <w:bottom w:val="single" w:sz="4" w:space="0" w:color="auto"/>
              <w:right w:val="single" w:sz="4" w:space="0" w:color="auto"/>
            </w:tcBorders>
            <w:shd w:val="clear" w:color="auto" w:fill="auto"/>
            <w:vAlign w:val="center"/>
          </w:tcPr>
          <w:p w14:paraId="38FC52B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85000044</w:t>
            </w:r>
          </w:p>
        </w:tc>
        <w:tc>
          <w:tcPr>
            <w:tcW w:w="1189" w:type="dxa"/>
            <w:tcBorders>
              <w:top w:val="nil"/>
              <w:left w:val="nil"/>
              <w:bottom w:val="single" w:sz="4" w:space="0" w:color="auto"/>
              <w:right w:val="single" w:sz="4" w:space="0" w:color="auto"/>
            </w:tcBorders>
            <w:shd w:val="clear" w:color="auto" w:fill="auto"/>
            <w:vAlign w:val="center"/>
          </w:tcPr>
          <w:p w14:paraId="42FF25A1"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21/09/2017</w:t>
            </w:r>
          </w:p>
        </w:tc>
        <w:tc>
          <w:tcPr>
            <w:tcW w:w="1357" w:type="dxa"/>
            <w:tcBorders>
              <w:top w:val="nil"/>
              <w:left w:val="nil"/>
              <w:bottom w:val="single" w:sz="4" w:space="0" w:color="auto"/>
              <w:right w:val="single" w:sz="4" w:space="0" w:color="auto"/>
            </w:tcBorders>
            <w:shd w:val="clear" w:color="auto" w:fill="auto"/>
            <w:vAlign w:val="center"/>
          </w:tcPr>
          <w:p w14:paraId="51536CD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SEPTIEMBRE</w:t>
            </w:r>
          </w:p>
        </w:tc>
        <w:tc>
          <w:tcPr>
            <w:tcW w:w="1500" w:type="dxa"/>
            <w:tcBorders>
              <w:top w:val="nil"/>
              <w:left w:val="nil"/>
              <w:bottom w:val="single" w:sz="4" w:space="0" w:color="auto"/>
              <w:right w:val="single" w:sz="4" w:space="0" w:color="auto"/>
            </w:tcBorders>
            <w:shd w:val="clear" w:color="auto" w:fill="auto"/>
            <w:vAlign w:val="center"/>
          </w:tcPr>
          <w:p w14:paraId="0882C49B"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$45,000.00</w:t>
            </w:r>
          </w:p>
        </w:tc>
        <w:tc>
          <w:tcPr>
            <w:tcW w:w="426" w:type="dxa"/>
            <w:tcBorders>
              <w:top w:val="nil"/>
              <w:left w:val="nil"/>
              <w:bottom w:val="single" w:sz="4" w:space="0" w:color="auto"/>
              <w:right w:val="single" w:sz="4" w:space="0" w:color="auto"/>
            </w:tcBorders>
            <w:shd w:val="clear" w:color="auto" w:fill="auto"/>
            <w:vAlign w:val="center"/>
          </w:tcPr>
          <w:p w14:paraId="1BBD1BA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c>
          <w:tcPr>
            <w:tcW w:w="1029" w:type="dxa"/>
            <w:tcBorders>
              <w:top w:val="nil"/>
              <w:left w:val="nil"/>
              <w:bottom w:val="single" w:sz="4" w:space="0" w:color="auto"/>
              <w:right w:val="single" w:sz="4" w:space="0" w:color="auto"/>
            </w:tcBorders>
            <w:shd w:val="clear" w:color="auto" w:fill="auto"/>
            <w:vAlign w:val="center"/>
          </w:tcPr>
          <w:p w14:paraId="40DA384C"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0EAE8DA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1E869785"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46FC68A"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12</w:t>
            </w:r>
          </w:p>
        </w:tc>
        <w:tc>
          <w:tcPr>
            <w:tcW w:w="1097" w:type="dxa"/>
            <w:tcBorders>
              <w:top w:val="nil"/>
              <w:left w:val="nil"/>
              <w:bottom w:val="single" w:sz="4" w:space="0" w:color="auto"/>
              <w:right w:val="single" w:sz="4" w:space="0" w:color="auto"/>
            </w:tcBorders>
            <w:shd w:val="clear" w:color="auto" w:fill="auto"/>
            <w:vAlign w:val="center"/>
          </w:tcPr>
          <w:p w14:paraId="3F2069C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85000045</w:t>
            </w:r>
          </w:p>
        </w:tc>
        <w:tc>
          <w:tcPr>
            <w:tcW w:w="1189" w:type="dxa"/>
            <w:tcBorders>
              <w:top w:val="nil"/>
              <w:left w:val="nil"/>
              <w:bottom w:val="single" w:sz="4" w:space="0" w:color="auto"/>
              <w:right w:val="single" w:sz="4" w:space="0" w:color="auto"/>
            </w:tcBorders>
            <w:shd w:val="clear" w:color="auto" w:fill="auto"/>
            <w:vAlign w:val="center"/>
          </w:tcPr>
          <w:p w14:paraId="59861835"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22/09/2017</w:t>
            </w:r>
          </w:p>
        </w:tc>
        <w:tc>
          <w:tcPr>
            <w:tcW w:w="1357" w:type="dxa"/>
            <w:tcBorders>
              <w:top w:val="nil"/>
              <w:left w:val="nil"/>
              <w:bottom w:val="single" w:sz="4" w:space="0" w:color="auto"/>
              <w:right w:val="single" w:sz="4" w:space="0" w:color="auto"/>
            </w:tcBorders>
            <w:shd w:val="clear" w:color="auto" w:fill="auto"/>
            <w:vAlign w:val="center"/>
          </w:tcPr>
          <w:p w14:paraId="085B963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SEPTIEMBRE</w:t>
            </w:r>
          </w:p>
        </w:tc>
        <w:tc>
          <w:tcPr>
            <w:tcW w:w="1500" w:type="dxa"/>
            <w:tcBorders>
              <w:top w:val="nil"/>
              <w:left w:val="nil"/>
              <w:bottom w:val="single" w:sz="4" w:space="0" w:color="auto"/>
              <w:right w:val="single" w:sz="4" w:space="0" w:color="auto"/>
            </w:tcBorders>
            <w:shd w:val="clear" w:color="auto" w:fill="auto"/>
            <w:vAlign w:val="center"/>
          </w:tcPr>
          <w:p w14:paraId="3C9E006A"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$93,592.00</w:t>
            </w:r>
          </w:p>
        </w:tc>
        <w:tc>
          <w:tcPr>
            <w:tcW w:w="426" w:type="dxa"/>
            <w:tcBorders>
              <w:top w:val="nil"/>
              <w:left w:val="nil"/>
              <w:bottom w:val="single" w:sz="4" w:space="0" w:color="auto"/>
              <w:right w:val="single" w:sz="4" w:space="0" w:color="auto"/>
            </w:tcBorders>
            <w:shd w:val="clear" w:color="auto" w:fill="auto"/>
            <w:vAlign w:val="center"/>
          </w:tcPr>
          <w:p w14:paraId="1482ACD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742D6EC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0DFF846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50A9A24B"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C6F7CB8"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13</w:t>
            </w:r>
          </w:p>
        </w:tc>
        <w:tc>
          <w:tcPr>
            <w:tcW w:w="1097" w:type="dxa"/>
            <w:tcBorders>
              <w:top w:val="nil"/>
              <w:left w:val="nil"/>
              <w:bottom w:val="single" w:sz="4" w:space="0" w:color="auto"/>
              <w:right w:val="single" w:sz="4" w:space="0" w:color="auto"/>
            </w:tcBorders>
            <w:shd w:val="clear" w:color="auto" w:fill="auto"/>
            <w:vAlign w:val="center"/>
          </w:tcPr>
          <w:p w14:paraId="4C10698C"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85000046</w:t>
            </w:r>
          </w:p>
        </w:tc>
        <w:tc>
          <w:tcPr>
            <w:tcW w:w="1189" w:type="dxa"/>
            <w:tcBorders>
              <w:top w:val="nil"/>
              <w:left w:val="nil"/>
              <w:bottom w:val="single" w:sz="4" w:space="0" w:color="auto"/>
              <w:right w:val="single" w:sz="4" w:space="0" w:color="auto"/>
            </w:tcBorders>
            <w:shd w:val="clear" w:color="auto" w:fill="auto"/>
            <w:vAlign w:val="center"/>
          </w:tcPr>
          <w:p w14:paraId="2CADFD5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22/09/2017</w:t>
            </w:r>
          </w:p>
        </w:tc>
        <w:tc>
          <w:tcPr>
            <w:tcW w:w="1357" w:type="dxa"/>
            <w:tcBorders>
              <w:top w:val="nil"/>
              <w:left w:val="nil"/>
              <w:bottom w:val="single" w:sz="4" w:space="0" w:color="auto"/>
              <w:right w:val="single" w:sz="4" w:space="0" w:color="auto"/>
            </w:tcBorders>
            <w:shd w:val="clear" w:color="auto" w:fill="auto"/>
            <w:vAlign w:val="center"/>
          </w:tcPr>
          <w:p w14:paraId="29DDF35D"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SEPTIEMBRE</w:t>
            </w:r>
          </w:p>
        </w:tc>
        <w:tc>
          <w:tcPr>
            <w:tcW w:w="1500" w:type="dxa"/>
            <w:tcBorders>
              <w:top w:val="nil"/>
              <w:left w:val="nil"/>
              <w:bottom w:val="single" w:sz="4" w:space="0" w:color="auto"/>
              <w:right w:val="single" w:sz="4" w:space="0" w:color="auto"/>
            </w:tcBorders>
            <w:shd w:val="clear" w:color="auto" w:fill="auto"/>
            <w:vAlign w:val="center"/>
          </w:tcPr>
          <w:p w14:paraId="42CE060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$15,000.00</w:t>
            </w:r>
          </w:p>
        </w:tc>
        <w:tc>
          <w:tcPr>
            <w:tcW w:w="426" w:type="dxa"/>
            <w:tcBorders>
              <w:top w:val="nil"/>
              <w:left w:val="nil"/>
              <w:bottom w:val="single" w:sz="4" w:space="0" w:color="auto"/>
              <w:right w:val="single" w:sz="4" w:space="0" w:color="auto"/>
            </w:tcBorders>
            <w:shd w:val="clear" w:color="auto" w:fill="auto"/>
            <w:vAlign w:val="center"/>
          </w:tcPr>
          <w:p w14:paraId="74CB4E0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c>
          <w:tcPr>
            <w:tcW w:w="1029" w:type="dxa"/>
            <w:tcBorders>
              <w:top w:val="nil"/>
              <w:left w:val="nil"/>
              <w:bottom w:val="single" w:sz="4" w:space="0" w:color="auto"/>
              <w:right w:val="single" w:sz="4" w:space="0" w:color="auto"/>
            </w:tcBorders>
            <w:shd w:val="clear" w:color="auto" w:fill="auto"/>
            <w:vAlign w:val="center"/>
          </w:tcPr>
          <w:p w14:paraId="367D67E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0408622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6AAEC3C0"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6C3FF53"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14</w:t>
            </w:r>
          </w:p>
        </w:tc>
        <w:tc>
          <w:tcPr>
            <w:tcW w:w="1097" w:type="dxa"/>
            <w:tcBorders>
              <w:top w:val="nil"/>
              <w:left w:val="nil"/>
              <w:bottom w:val="single" w:sz="4" w:space="0" w:color="auto"/>
              <w:right w:val="single" w:sz="4" w:space="0" w:color="auto"/>
            </w:tcBorders>
            <w:shd w:val="clear" w:color="auto" w:fill="auto"/>
            <w:vAlign w:val="center"/>
          </w:tcPr>
          <w:p w14:paraId="7826D21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85000047</w:t>
            </w:r>
          </w:p>
        </w:tc>
        <w:tc>
          <w:tcPr>
            <w:tcW w:w="1189" w:type="dxa"/>
            <w:tcBorders>
              <w:top w:val="nil"/>
              <w:left w:val="nil"/>
              <w:bottom w:val="single" w:sz="4" w:space="0" w:color="auto"/>
              <w:right w:val="single" w:sz="4" w:space="0" w:color="auto"/>
            </w:tcBorders>
            <w:shd w:val="clear" w:color="auto" w:fill="auto"/>
            <w:vAlign w:val="center"/>
          </w:tcPr>
          <w:p w14:paraId="0456AC61"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22/09/2017</w:t>
            </w:r>
          </w:p>
        </w:tc>
        <w:tc>
          <w:tcPr>
            <w:tcW w:w="1357" w:type="dxa"/>
            <w:tcBorders>
              <w:top w:val="nil"/>
              <w:left w:val="nil"/>
              <w:bottom w:val="single" w:sz="4" w:space="0" w:color="auto"/>
              <w:right w:val="single" w:sz="4" w:space="0" w:color="auto"/>
            </w:tcBorders>
            <w:shd w:val="clear" w:color="auto" w:fill="auto"/>
            <w:vAlign w:val="center"/>
          </w:tcPr>
          <w:p w14:paraId="0C1FA7A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SEPTIEMBRE</w:t>
            </w:r>
          </w:p>
        </w:tc>
        <w:tc>
          <w:tcPr>
            <w:tcW w:w="1500" w:type="dxa"/>
            <w:tcBorders>
              <w:top w:val="nil"/>
              <w:left w:val="nil"/>
              <w:bottom w:val="single" w:sz="4" w:space="0" w:color="auto"/>
              <w:right w:val="single" w:sz="4" w:space="0" w:color="auto"/>
            </w:tcBorders>
            <w:shd w:val="clear" w:color="auto" w:fill="auto"/>
            <w:vAlign w:val="center"/>
          </w:tcPr>
          <w:p w14:paraId="356EB3A4"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$75,000.00</w:t>
            </w:r>
          </w:p>
        </w:tc>
        <w:tc>
          <w:tcPr>
            <w:tcW w:w="426" w:type="dxa"/>
            <w:tcBorders>
              <w:top w:val="nil"/>
              <w:left w:val="nil"/>
              <w:bottom w:val="single" w:sz="4" w:space="0" w:color="auto"/>
              <w:right w:val="single" w:sz="4" w:space="0" w:color="auto"/>
            </w:tcBorders>
            <w:shd w:val="clear" w:color="auto" w:fill="auto"/>
            <w:vAlign w:val="center"/>
          </w:tcPr>
          <w:p w14:paraId="72EE607C"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3DF860F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7CABECF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0ED6BF20"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D989F0D"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15</w:t>
            </w:r>
          </w:p>
        </w:tc>
        <w:tc>
          <w:tcPr>
            <w:tcW w:w="1097" w:type="dxa"/>
            <w:tcBorders>
              <w:top w:val="nil"/>
              <w:left w:val="nil"/>
              <w:bottom w:val="single" w:sz="4" w:space="0" w:color="auto"/>
              <w:right w:val="single" w:sz="4" w:space="0" w:color="auto"/>
            </w:tcBorders>
            <w:shd w:val="clear" w:color="auto" w:fill="auto"/>
            <w:vAlign w:val="center"/>
          </w:tcPr>
          <w:p w14:paraId="731A8AB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85000048</w:t>
            </w:r>
          </w:p>
        </w:tc>
        <w:tc>
          <w:tcPr>
            <w:tcW w:w="1189" w:type="dxa"/>
            <w:tcBorders>
              <w:top w:val="nil"/>
              <w:left w:val="nil"/>
              <w:bottom w:val="single" w:sz="4" w:space="0" w:color="auto"/>
              <w:right w:val="single" w:sz="4" w:space="0" w:color="auto"/>
            </w:tcBorders>
            <w:shd w:val="clear" w:color="auto" w:fill="auto"/>
            <w:vAlign w:val="center"/>
          </w:tcPr>
          <w:p w14:paraId="5C478164"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22/09/2017</w:t>
            </w:r>
          </w:p>
        </w:tc>
        <w:tc>
          <w:tcPr>
            <w:tcW w:w="1357" w:type="dxa"/>
            <w:tcBorders>
              <w:top w:val="nil"/>
              <w:left w:val="nil"/>
              <w:bottom w:val="single" w:sz="4" w:space="0" w:color="auto"/>
              <w:right w:val="single" w:sz="4" w:space="0" w:color="auto"/>
            </w:tcBorders>
            <w:shd w:val="clear" w:color="auto" w:fill="auto"/>
            <w:vAlign w:val="center"/>
          </w:tcPr>
          <w:p w14:paraId="3E3BB21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SEPTIEMBRE</w:t>
            </w:r>
          </w:p>
        </w:tc>
        <w:tc>
          <w:tcPr>
            <w:tcW w:w="1500" w:type="dxa"/>
            <w:tcBorders>
              <w:top w:val="nil"/>
              <w:left w:val="nil"/>
              <w:bottom w:val="single" w:sz="4" w:space="0" w:color="auto"/>
              <w:right w:val="single" w:sz="4" w:space="0" w:color="auto"/>
            </w:tcBorders>
            <w:shd w:val="clear" w:color="auto" w:fill="auto"/>
            <w:vAlign w:val="center"/>
          </w:tcPr>
          <w:p w14:paraId="132D0C1B"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$25,000.00</w:t>
            </w:r>
          </w:p>
        </w:tc>
        <w:tc>
          <w:tcPr>
            <w:tcW w:w="426" w:type="dxa"/>
            <w:tcBorders>
              <w:top w:val="nil"/>
              <w:left w:val="nil"/>
              <w:bottom w:val="single" w:sz="4" w:space="0" w:color="auto"/>
              <w:right w:val="single" w:sz="4" w:space="0" w:color="auto"/>
            </w:tcBorders>
            <w:shd w:val="clear" w:color="auto" w:fill="auto"/>
            <w:vAlign w:val="center"/>
          </w:tcPr>
          <w:p w14:paraId="42362E2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3395F09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1A3C1AA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1F7CB306"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F6EF548"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16</w:t>
            </w:r>
          </w:p>
        </w:tc>
        <w:tc>
          <w:tcPr>
            <w:tcW w:w="1097" w:type="dxa"/>
            <w:tcBorders>
              <w:top w:val="nil"/>
              <w:left w:val="nil"/>
              <w:bottom w:val="single" w:sz="4" w:space="0" w:color="auto"/>
              <w:right w:val="single" w:sz="4" w:space="0" w:color="auto"/>
            </w:tcBorders>
            <w:shd w:val="clear" w:color="auto" w:fill="auto"/>
            <w:vAlign w:val="center"/>
          </w:tcPr>
          <w:p w14:paraId="3EC4B00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85000049</w:t>
            </w:r>
          </w:p>
        </w:tc>
        <w:tc>
          <w:tcPr>
            <w:tcW w:w="1189" w:type="dxa"/>
            <w:tcBorders>
              <w:top w:val="nil"/>
              <w:left w:val="nil"/>
              <w:bottom w:val="single" w:sz="4" w:space="0" w:color="auto"/>
              <w:right w:val="single" w:sz="4" w:space="0" w:color="auto"/>
            </w:tcBorders>
            <w:shd w:val="clear" w:color="auto" w:fill="auto"/>
            <w:vAlign w:val="center"/>
          </w:tcPr>
          <w:p w14:paraId="1AA1294D"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22/09/2017</w:t>
            </w:r>
          </w:p>
        </w:tc>
        <w:tc>
          <w:tcPr>
            <w:tcW w:w="1357" w:type="dxa"/>
            <w:tcBorders>
              <w:top w:val="nil"/>
              <w:left w:val="nil"/>
              <w:bottom w:val="single" w:sz="4" w:space="0" w:color="auto"/>
              <w:right w:val="single" w:sz="4" w:space="0" w:color="auto"/>
            </w:tcBorders>
            <w:shd w:val="clear" w:color="auto" w:fill="auto"/>
            <w:vAlign w:val="center"/>
          </w:tcPr>
          <w:p w14:paraId="33BA2A0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SEPTIEMBRE</w:t>
            </w:r>
          </w:p>
        </w:tc>
        <w:tc>
          <w:tcPr>
            <w:tcW w:w="1500" w:type="dxa"/>
            <w:tcBorders>
              <w:top w:val="nil"/>
              <w:left w:val="nil"/>
              <w:bottom w:val="single" w:sz="4" w:space="0" w:color="auto"/>
              <w:right w:val="single" w:sz="4" w:space="0" w:color="auto"/>
            </w:tcBorders>
            <w:shd w:val="clear" w:color="auto" w:fill="auto"/>
            <w:vAlign w:val="center"/>
          </w:tcPr>
          <w:p w14:paraId="07EABA64"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$233,984.00</w:t>
            </w:r>
          </w:p>
        </w:tc>
        <w:tc>
          <w:tcPr>
            <w:tcW w:w="426" w:type="dxa"/>
            <w:tcBorders>
              <w:top w:val="nil"/>
              <w:left w:val="nil"/>
              <w:bottom w:val="single" w:sz="4" w:space="0" w:color="auto"/>
              <w:right w:val="single" w:sz="4" w:space="0" w:color="auto"/>
            </w:tcBorders>
            <w:shd w:val="clear" w:color="auto" w:fill="auto"/>
            <w:vAlign w:val="center"/>
          </w:tcPr>
          <w:p w14:paraId="52FD471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599E645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2C7BABD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273A843B"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DECA514"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17</w:t>
            </w:r>
          </w:p>
        </w:tc>
        <w:tc>
          <w:tcPr>
            <w:tcW w:w="1097" w:type="dxa"/>
            <w:tcBorders>
              <w:top w:val="nil"/>
              <w:left w:val="nil"/>
              <w:bottom w:val="single" w:sz="4" w:space="0" w:color="auto"/>
              <w:right w:val="single" w:sz="4" w:space="0" w:color="auto"/>
            </w:tcBorders>
            <w:shd w:val="clear" w:color="auto" w:fill="auto"/>
            <w:vAlign w:val="center"/>
          </w:tcPr>
          <w:p w14:paraId="4A85B71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85000050</w:t>
            </w:r>
          </w:p>
        </w:tc>
        <w:tc>
          <w:tcPr>
            <w:tcW w:w="1189" w:type="dxa"/>
            <w:tcBorders>
              <w:top w:val="nil"/>
              <w:left w:val="nil"/>
              <w:bottom w:val="single" w:sz="4" w:space="0" w:color="auto"/>
              <w:right w:val="single" w:sz="4" w:space="0" w:color="auto"/>
            </w:tcBorders>
            <w:shd w:val="clear" w:color="auto" w:fill="auto"/>
            <w:vAlign w:val="center"/>
          </w:tcPr>
          <w:p w14:paraId="06CD2055"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12/10/2017</w:t>
            </w:r>
          </w:p>
        </w:tc>
        <w:tc>
          <w:tcPr>
            <w:tcW w:w="1357" w:type="dxa"/>
            <w:tcBorders>
              <w:top w:val="nil"/>
              <w:left w:val="nil"/>
              <w:bottom w:val="single" w:sz="4" w:space="0" w:color="auto"/>
              <w:right w:val="single" w:sz="4" w:space="0" w:color="auto"/>
            </w:tcBorders>
            <w:shd w:val="clear" w:color="auto" w:fill="auto"/>
            <w:vAlign w:val="center"/>
          </w:tcPr>
          <w:p w14:paraId="065E1AD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OCTUBRE</w:t>
            </w:r>
          </w:p>
        </w:tc>
        <w:tc>
          <w:tcPr>
            <w:tcW w:w="1500" w:type="dxa"/>
            <w:tcBorders>
              <w:top w:val="nil"/>
              <w:left w:val="nil"/>
              <w:bottom w:val="single" w:sz="4" w:space="0" w:color="auto"/>
              <w:right w:val="single" w:sz="4" w:space="0" w:color="auto"/>
            </w:tcBorders>
            <w:shd w:val="clear" w:color="auto" w:fill="auto"/>
            <w:vAlign w:val="center"/>
          </w:tcPr>
          <w:p w14:paraId="6338B29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$93,592.00</w:t>
            </w:r>
          </w:p>
        </w:tc>
        <w:tc>
          <w:tcPr>
            <w:tcW w:w="426" w:type="dxa"/>
            <w:tcBorders>
              <w:top w:val="nil"/>
              <w:left w:val="nil"/>
              <w:bottom w:val="single" w:sz="4" w:space="0" w:color="auto"/>
              <w:right w:val="single" w:sz="4" w:space="0" w:color="auto"/>
            </w:tcBorders>
            <w:shd w:val="clear" w:color="auto" w:fill="auto"/>
            <w:vAlign w:val="center"/>
          </w:tcPr>
          <w:p w14:paraId="11297C0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7F8781C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0C8A0DA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43937E84"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AEF86A1"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18</w:t>
            </w:r>
          </w:p>
        </w:tc>
        <w:tc>
          <w:tcPr>
            <w:tcW w:w="1097" w:type="dxa"/>
            <w:tcBorders>
              <w:top w:val="nil"/>
              <w:left w:val="nil"/>
              <w:bottom w:val="single" w:sz="4" w:space="0" w:color="auto"/>
              <w:right w:val="single" w:sz="4" w:space="0" w:color="auto"/>
            </w:tcBorders>
            <w:shd w:val="clear" w:color="auto" w:fill="auto"/>
            <w:vAlign w:val="center"/>
          </w:tcPr>
          <w:p w14:paraId="220C94F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85000051</w:t>
            </w:r>
          </w:p>
        </w:tc>
        <w:tc>
          <w:tcPr>
            <w:tcW w:w="1189" w:type="dxa"/>
            <w:tcBorders>
              <w:top w:val="nil"/>
              <w:left w:val="nil"/>
              <w:bottom w:val="single" w:sz="4" w:space="0" w:color="auto"/>
              <w:right w:val="single" w:sz="4" w:space="0" w:color="auto"/>
            </w:tcBorders>
            <w:shd w:val="clear" w:color="auto" w:fill="auto"/>
            <w:vAlign w:val="center"/>
          </w:tcPr>
          <w:p w14:paraId="57BCD18D"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12/10/2017</w:t>
            </w:r>
          </w:p>
        </w:tc>
        <w:tc>
          <w:tcPr>
            <w:tcW w:w="1357" w:type="dxa"/>
            <w:tcBorders>
              <w:top w:val="nil"/>
              <w:left w:val="nil"/>
              <w:bottom w:val="single" w:sz="4" w:space="0" w:color="auto"/>
              <w:right w:val="single" w:sz="4" w:space="0" w:color="auto"/>
            </w:tcBorders>
            <w:shd w:val="clear" w:color="auto" w:fill="auto"/>
            <w:vAlign w:val="center"/>
          </w:tcPr>
          <w:p w14:paraId="01C0030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OCTUBRE</w:t>
            </w:r>
          </w:p>
        </w:tc>
        <w:tc>
          <w:tcPr>
            <w:tcW w:w="1500" w:type="dxa"/>
            <w:tcBorders>
              <w:top w:val="nil"/>
              <w:left w:val="nil"/>
              <w:bottom w:val="single" w:sz="4" w:space="0" w:color="auto"/>
              <w:right w:val="single" w:sz="4" w:space="0" w:color="auto"/>
            </w:tcBorders>
            <w:shd w:val="clear" w:color="auto" w:fill="auto"/>
            <w:vAlign w:val="center"/>
          </w:tcPr>
          <w:p w14:paraId="3E4150ED"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$233,984.00</w:t>
            </w:r>
          </w:p>
        </w:tc>
        <w:tc>
          <w:tcPr>
            <w:tcW w:w="426" w:type="dxa"/>
            <w:tcBorders>
              <w:top w:val="nil"/>
              <w:left w:val="nil"/>
              <w:bottom w:val="single" w:sz="4" w:space="0" w:color="auto"/>
              <w:right w:val="single" w:sz="4" w:space="0" w:color="auto"/>
            </w:tcBorders>
            <w:shd w:val="clear" w:color="auto" w:fill="auto"/>
            <w:vAlign w:val="center"/>
          </w:tcPr>
          <w:p w14:paraId="6ACA7A1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74BA23E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240088F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3FA30647"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C69616D"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19</w:t>
            </w:r>
          </w:p>
        </w:tc>
        <w:tc>
          <w:tcPr>
            <w:tcW w:w="1097" w:type="dxa"/>
            <w:tcBorders>
              <w:top w:val="nil"/>
              <w:left w:val="nil"/>
              <w:bottom w:val="single" w:sz="4" w:space="0" w:color="auto"/>
              <w:right w:val="single" w:sz="4" w:space="0" w:color="auto"/>
            </w:tcBorders>
            <w:shd w:val="clear" w:color="auto" w:fill="auto"/>
            <w:vAlign w:val="center"/>
          </w:tcPr>
          <w:p w14:paraId="41CB536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85000052</w:t>
            </w:r>
          </w:p>
        </w:tc>
        <w:tc>
          <w:tcPr>
            <w:tcW w:w="1189" w:type="dxa"/>
            <w:tcBorders>
              <w:top w:val="nil"/>
              <w:left w:val="nil"/>
              <w:bottom w:val="single" w:sz="4" w:space="0" w:color="auto"/>
              <w:right w:val="single" w:sz="4" w:space="0" w:color="auto"/>
            </w:tcBorders>
            <w:shd w:val="clear" w:color="auto" w:fill="auto"/>
            <w:vAlign w:val="center"/>
          </w:tcPr>
          <w:p w14:paraId="304BC18E"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12/10/2017</w:t>
            </w:r>
          </w:p>
        </w:tc>
        <w:tc>
          <w:tcPr>
            <w:tcW w:w="1357" w:type="dxa"/>
            <w:tcBorders>
              <w:top w:val="nil"/>
              <w:left w:val="nil"/>
              <w:bottom w:val="single" w:sz="4" w:space="0" w:color="auto"/>
              <w:right w:val="single" w:sz="4" w:space="0" w:color="auto"/>
            </w:tcBorders>
            <w:shd w:val="clear" w:color="auto" w:fill="auto"/>
            <w:vAlign w:val="center"/>
          </w:tcPr>
          <w:p w14:paraId="654D395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OCTUBRE</w:t>
            </w:r>
          </w:p>
        </w:tc>
        <w:tc>
          <w:tcPr>
            <w:tcW w:w="1500" w:type="dxa"/>
            <w:tcBorders>
              <w:top w:val="nil"/>
              <w:left w:val="nil"/>
              <w:bottom w:val="single" w:sz="4" w:space="0" w:color="auto"/>
              <w:right w:val="single" w:sz="4" w:space="0" w:color="auto"/>
            </w:tcBorders>
            <w:shd w:val="clear" w:color="auto" w:fill="auto"/>
            <w:vAlign w:val="center"/>
          </w:tcPr>
          <w:p w14:paraId="5E9D3610"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$93,281.00</w:t>
            </w:r>
          </w:p>
        </w:tc>
        <w:tc>
          <w:tcPr>
            <w:tcW w:w="426" w:type="dxa"/>
            <w:tcBorders>
              <w:top w:val="nil"/>
              <w:left w:val="nil"/>
              <w:bottom w:val="single" w:sz="4" w:space="0" w:color="auto"/>
              <w:right w:val="single" w:sz="4" w:space="0" w:color="auto"/>
            </w:tcBorders>
            <w:shd w:val="clear" w:color="auto" w:fill="auto"/>
            <w:vAlign w:val="center"/>
          </w:tcPr>
          <w:p w14:paraId="502FE8E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59064DF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61E8EB9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0BE68F76"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C34A662"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20</w:t>
            </w:r>
          </w:p>
        </w:tc>
        <w:tc>
          <w:tcPr>
            <w:tcW w:w="1097" w:type="dxa"/>
            <w:tcBorders>
              <w:top w:val="nil"/>
              <w:left w:val="nil"/>
              <w:bottom w:val="single" w:sz="4" w:space="0" w:color="auto"/>
              <w:right w:val="single" w:sz="4" w:space="0" w:color="auto"/>
            </w:tcBorders>
            <w:shd w:val="clear" w:color="auto" w:fill="auto"/>
            <w:vAlign w:val="center"/>
          </w:tcPr>
          <w:p w14:paraId="3AE0009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85000053</w:t>
            </w:r>
          </w:p>
        </w:tc>
        <w:tc>
          <w:tcPr>
            <w:tcW w:w="1189" w:type="dxa"/>
            <w:tcBorders>
              <w:top w:val="nil"/>
              <w:left w:val="nil"/>
              <w:bottom w:val="single" w:sz="4" w:space="0" w:color="auto"/>
              <w:right w:val="single" w:sz="4" w:space="0" w:color="auto"/>
            </w:tcBorders>
            <w:shd w:val="clear" w:color="auto" w:fill="auto"/>
            <w:vAlign w:val="center"/>
          </w:tcPr>
          <w:p w14:paraId="3E82F4B9"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12/10/2017</w:t>
            </w:r>
          </w:p>
        </w:tc>
        <w:tc>
          <w:tcPr>
            <w:tcW w:w="1357" w:type="dxa"/>
            <w:tcBorders>
              <w:top w:val="nil"/>
              <w:left w:val="nil"/>
              <w:bottom w:val="single" w:sz="4" w:space="0" w:color="auto"/>
              <w:right w:val="single" w:sz="4" w:space="0" w:color="auto"/>
            </w:tcBorders>
            <w:shd w:val="clear" w:color="auto" w:fill="auto"/>
            <w:vAlign w:val="center"/>
          </w:tcPr>
          <w:p w14:paraId="40F3379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OCTUBRE</w:t>
            </w:r>
          </w:p>
        </w:tc>
        <w:tc>
          <w:tcPr>
            <w:tcW w:w="1500" w:type="dxa"/>
            <w:tcBorders>
              <w:top w:val="nil"/>
              <w:left w:val="nil"/>
              <w:bottom w:val="single" w:sz="4" w:space="0" w:color="auto"/>
              <w:right w:val="single" w:sz="4" w:space="0" w:color="auto"/>
            </w:tcBorders>
            <w:shd w:val="clear" w:color="auto" w:fill="auto"/>
            <w:vAlign w:val="center"/>
          </w:tcPr>
          <w:p w14:paraId="4DA7B820"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$25,000.00</w:t>
            </w:r>
          </w:p>
        </w:tc>
        <w:tc>
          <w:tcPr>
            <w:tcW w:w="426" w:type="dxa"/>
            <w:tcBorders>
              <w:top w:val="nil"/>
              <w:left w:val="nil"/>
              <w:bottom w:val="single" w:sz="4" w:space="0" w:color="auto"/>
              <w:right w:val="single" w:sz="4" w:space="0" w:color="auto"/>
            </w:tcBorders>
            <w:shd w:val="clear" w:color="auto" w:fill="auto"/>
            <w:vAlign w:val="center"/>
          </w:tcPr>
          <w:p w14:paraId="364F868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23E8E04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37EFF71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2AD22863"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71A6980"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21</w:t>
            </w:r>
          </w:p>
        </w:tc>
        <w:tc>
          <w:tcPr>
            <w:tcW w:w="1097" w:type="dxa"/>
            <w:tcBorders>
              <w:top w:val="nil"/>
              <w:left w:val="nil"/>
              <w:bottom w:val="single" w:sz="4" w:space="0" w:color="auto"/>
              <w:right w:val="single" w:sz="4" w:space="0" w:color="auto"/>
            </w:tcBorders>
            <w:shd w:val="clear" w:color="auto" w:fill="auto"/>
            <w:vAlign w:val="center"/>
          </w:tcPr>
          <w:p w14:paraId="3B4E1FD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85000054</w:t>
            </w:r>
          </w:p>
        </w:tc>
        <w:tc>
          <w:tcPr>
            <w:tcW w:w="1189" w:type="dxa"/>
            <w:tcBorders>
              <w:top w:val="nil"/>
              <w:left w:val="nil"/>
              <w:bottom w:val="single" w:sz="4" w:space="0" w:color="auto"/>
              <w:right w:val="single" w:sz="4" w:space="0" w:color="auto"/>
            </w:tcBorders>
            <w:shd w:val="clear" w:color="auto" w:fill="auto"/>
            <w:vAlign w:val="center"/>
          </w:tcPr>
          <w:p w14:paraId="3F28CB8E"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12/10/2017</w:t>
            </w:r>
          </w:p>
        </w:tc>
        <w:tc>
          <w:tcPr>
            <w:tcW w:w="1357" w:type="dxa"/>
            <w:tcBorders>
              <w:top w:val="nil"/>
              <w:left w:val="nil"/>
              <w:bottom w:val="single" w:sz="4" w:space="0" w:color="auto"/>
              <w:right w:val="single" w:sz="4" w:space="0" w:color="auto"/>
            </w:tcBorders>
            <w:shd w:val="clear" w:color="auto" w:fill="auto"/>
            <w:vAlign w:val="center"/>
          </w:tcPr>
          <w:p w14:paraId="1B15ECD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OCTUBRE</w:t>
            </w:r>
          </w:p>
        </w:tc>
        <w:tc>
          <w:tcPr>
            <w:tcW w:w="1500" w:type="dxa"/>
            <w:tcBorders>
              <w:top w:val="nil"/>
              <w:left w:val="nil"/>
              <w:bottom w:val="single" w:sz="4" w:space="0" w:color="auto"/>
              <w:right w:val="single" w:sz="4" w:space="0" w:color="auto"/>
            </w:tcBorders>
            <w:shd w:val="clear" w:color="auto" w:fill="auto"/>
            <w:vAlign w:val="center"/>
          </w:tcPr>
          <w:p w14:paraId="332CB1CD"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$75,000.00</w:t>
            </w:r>
          </w:p>
        </w:tc>
        <w:tc>
          <w:tcPr>
            <w:tcW w:w="426" w:type="dxa"/>
            <w:tcBorders>
              <w:top w:val="nil"/>
              <w:left w:val="nil"/>
              <w:bottom w:val="single" w:sz="4" w:space="0" w:color="auto"/>
              <w:right w:val="single" w:sz="4" w:space="0" w:color="auto"/>
            </w:tcBorders>
            <w:shd w:val="clear" w:color="auto" w:fill="auto"/>
            <w:vAlign w:val="center"/>
          </w:tcPr>
          <w:p w14:paraId="54ADE54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2E42C76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52E809F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7E0E04" w14:paraId="2BAEEE92"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B641C87" w14:textId="77777777" w:rsidR="007E0E04" w:rsidRDefault="007E0E04" w:rsidP="00F15B84">
            <w:pPr>
              <w:spacing w:after="0" w:line="240" w:lineRule="auto"/>
              <w:jc w:val="center"/>
              <w:rPr>
                <w:rFonts w:ascii="Gisha" w:eastAsia="Times New Roman" w:hAnsi="Gisha" w:cs="Calibri"/>
                <w:color w:val="000000"/>
                <w:sz w:val="20"/>
                <w:szCs w:val="20"/>
                <w:lang w:eastAsia="es-MX"/>
              </w:rPr>
            </w:pPr>
          </w:p>
        </w:tc>
        <w:tc>
          <w:tcPr>
            <w:tcW w:w="1097" w:type="dxa"/>
            <w:tcBorders>
              <w:top w:val="nil"/>
              <w:left w:val="nil"/>
              <w:bottom w:val="single" w:sz="4" w:space="0" w:color="auto"/>
              <w:right w:val="single" w:sz="4" w:space="0" w:color="auto"/>
            </w:tcBorders>
            <w:shd w:val="clear" w:color="auto" w:fill="auto"/>
            <w:vAlign w:val="center"/>
          </w:tcPr>
          <w:p w14:paraId="2AA75A96" w14:textId="77777777" w:rsidR="007E0E04" w:rsidRDefault="007E0E04" w:rsidP="00F15B84">
            <w:pPr>
              <w:spacing w:after="0" w:line="240" w:lineRule="auto"/>
              <w:jc w:val="center"/>
              <w:rPr>
                <w:rFonts w:ascii="Gisha" w:eastAsia="Times New Roman" w:hAnsi="Gisha" w:cs="Gisha"/>
                <w:color w:val="000000"/>
                <w:sz w:val="20"/>
                <w:szCs w:val="20"/>
                <w:lang w:eastAsia="es-MX"/>
              </w:rPr>
            </w:pPr>
          </w:p>
        </w:tc>
        <w:tc>
          <w:tcPr>
            <w:tcW w:w="1189" w:type="dxa"/>
            <w:tcBorders>
              <w:top w:val="nil"/>
              <w:left w:val="nil"/>
              <w:bottom w:val="single" w:sz="4" w:space="0" w:color="auto"/>
              <w:right w:val="single" w:sz="4" w:space="0" w:color="auto"/>
            </w:tcBorders>
            <w:shd w:val="clear" w:color="auto" w:fill="auto"/>
            <w:vAlign w:val="center"/>
          </w:tcPr>
          <w:p w14:paraId="714AE369" w14:textId="77777777" w:rsidR="007E0E04" w:rsidRDefault="007E0E04" w:rsidP="00F15B84">
            <w:pPr>
              <w:spacing w:after="0" w:line="240" w:lineRule="auto"/>
              <w:jc w:val="right"/>
              <w:rPr>
                <w:rFonts w:ascii="Gisha" w:eastAsia="Times New Roman" w:hAnsi="Gisha" w:cs="Gisha"/>
                <w:color w:val="000000"/>
                <w:sz w:val="20"/>
                <w:szCs w:val="20"/>
                <w:lang w:eastAsia="es-MX"/>
              </w:rPr>
            </w:pPr>
          </w:p>
        </w:tc>
        <w:tc>
          <w:tcPr>
            <w:tcW w:w="1357" w:type="dxa"/>
            <w:tcBorders>
              <w:top w:val="nil"/>
              <w:left w:val="nil"/>
              <w:bottom w:val="single" w:sz="4" w:space="0" w:color="auto"/>
              <w:right w:val="single" w:sz="4" w:space="0" w:color="auto"/>
            </w:tcBorders>
            <w:shd w:val="clear" w:color="auto" w:fill="auto"/>
            <w:vAlign w:val="center"/>
          </w:tcPr>
          <w:p w14:paraId="610338D1" w14:textId="77777777" w:rsidR="007E0E04" w:rsidRDefault="007E0E04" w:rsidP="00F15B84">
            <w:pPr>
              <w:spacing w:after="0" w:line="240" w:lineRule="auto"/>
              <w:jc w:val="center"/>
              <w:rPr>
                <w:rFonts w:ascii="Gisha" w:eastAsia="Times New Roman" w:hAnsi="Gisha" w:cs="Gisha"/>
                <w:color w:val="000000"/>
                <w:sz w:val="20"/>
                <w:szCs w:val="20"/>
                <w:lang w:eastAsia="es-MX"/>
              </w:rPr>
            </w:pPr>
          </w:p>
        </w:tc>
        <w:tc>
          <w:tcPr>
            <w:tcW w:w="1500" w:type="dxa"/>
            <w:tcBorders>
              <w:top w:val="nil"/>
              <w:left w:val="nil"/>
              <w:bottom w:val="single" w:sz="4" w:space="0" w:color="auto"/>
              <w:right w:val="single" w:sz="4" w:space="0" w:color="auto"/>
            </w:tcBorders>
            <w:shd w:val="clear" w:color="auto" w:fill="auto"/>
            <w:vAlign w:val="center"/>
          </w:tcPr>
          <w:p w14:paraId="53A78590" w14:textId="77777777" w:rsidR="007E0E04" w:rsidRDefault="007E0E04" w:rsidP="00F15B84">
            <w:pPr>
              <w:spacing w:after="0" w:line="240" w:lineRule="auto"/>
              <w:jc w:val="right"/>
              <w:rPr>
                <w:rFonts w:ascii="Gisha" w:eastAsia="Times New Roman" w:hAnsi="Gisha" w:cs="Gisha"/>
                <w:color w:val="000000"/>
                <w:sz w:val="20"/>
                <w:szCs w:val="20"/>
                <w:lang w:eastAsia="es-MX"/>
              </w:rPr>
            </w:pPr>
          </w:p>
        </w:tc>
        <w:tc>
          <w:tcPr>
            <w:tcW w:w="426" w:type="dxa"/>
            <w:tcBorders>
              <w:top w:val="nil"/>
              <w:left w:val="nil"/>
              <w:bottom w:val="single" w:sz="4" w:space="0" w:color="auto"/>
              <w:right w:val="single" w:sz="4" w:space="0" w:color="auto"/>
            </w:tcBorders>
            <w:shd w:val="clear" w:color="auto" w:fill="auto"/>
            <w:vAlign w:val="center"/>
          </w:tcPr>
          <w:p w14:paraId="5CBBC4C5" w14:textId="77777777" w:rsidR="007E0E04" w:rsidRDefault="007E0E04" w:rsidP="00F15B84">
            <w:pPr>
              <w:spacing w:after="0" w:line="240" w:lineRule="auto"/>
              <w:jc w:val="center"/>
              <w:rPr>
                <w:rFonts w:ascii="Gisha" w:eastAsia="Times New Roman" w:hAnsi="Gisha" w:cs="Gisha"/>
                <w:color w:val="000000"/>
                <w:sz w:val="20"/>
                <w:szCs w:val="20"/>
                <w:lang w:eastAsia="es-MX"/>
              </w:rPr>
            </w:pPr>
          </w:p>
        </w:tc>
        <w:tc>
          <w:tcPr>
            <w:tcW w:w="1029" w:type="dxa"/>
            <w:tcBorders>
              <w:top w:val="nil"/>
              <w:left w:val="nil"/>
              <w:bottom w:val="single" w:sz="4" w:space="0" w:color="auto"/>
              <w:right w:val="single" w:sz="4" w:space="0" w:color="auto"/>
            </w:tcBorders>
            <w:shd w:val="clear" w:color="auto" w:fill="auto"/>
            <w:vAlign w:val="center"/>
          </w:tcPr>
          <w:p w14:paraId="2A78A324" w14:textId="77777777" w:rsidR="007E0E04" w:rsidRDefault="007E0E04" w:rsidP="00F15B84">
            <w:pPr>
              <w:spacing w:after="0" w:line="240" w:lineRule="auto"/>
              <w:jc w:val="center"/>
              <w:rPr>
                <w:rFonts w:ascii="Gisha" w:eastAsia="Times New Roman" w:hAnsi="Gisha" w:cs="Gisha"/>
                <w:color w:val="000000"/>
                <w:sz w:val="20"/>
                <w:szCs w:val="20"/>
                <w:lang w:eastAsia="es-MX"/>
              </w:rPr>
            </w:pPr>
          </w:p>
        </w:tc>
        <w:tc>
          <w:tcPr>
            <w:tcW w:w="902" w:type="dxa"/>
            <w:tcBorders>
              <w:top w:val="nil"/>
              <w:left w:val="nil"/>
              <w:bottom w:val="single" w:sz="4" w:space="0" w:color="auto"/>
              <w:right w:val="single" w:sz="4" w:space="0" w:color="auto"/>
            </w:tcBorders>
            <w:shd w:val="clear" w:color="auto" w:fill="auto"/>
            <w:vAlign w:val="center"/>
          </w:tcPr>
          <w:p w14:paraId="7117734B" w14:textId="77777777" w:rsidR="007E0E04" w:rsidRDefault="007E0E04" w:rsidP="00F15B84">
            <w:pPr>
              <w:spacing w:after="0" w:line="240" w:lineRule="auto"/>
              <w:jc w:val="center"/>
              <w:rPr>
                <w:rFonts w:ascii="Gisha" w:eastAsia="Times New Roman" w:hAnsi="Gisha" w:cs="Gisha"/>
                <w:color w:val="000000"/>
                <w:sz w:val="20"/>
                <w:szCs w:val="20"/>
                <w:lang w:eastAsia="es-MX"/>
              </w:rPr>
            </w:pPr>
          </w:p>
        </w:tc>
      </w:tr>
      <w:tr w:rsidR="00F15B84" w14:paraId="373A0B1D"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1032749"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22</w:t>
            </w:r>
          </w:p>
        </w:tc>
        <w:tc>
          <w:tcPr>
            <w:tcW w:w="1097" w:type="dxa"/>
            <w:tcBorders>
              <w:top w:val="nil"/>
              <w:left w:val="nil"/>
              <w:bottom w:val="single" w:sz="4" w:space="0" w:color="auto"/>
              <w:right w:val="single" w:sz="4" w:space="0" w:color="auto"/>
            </w:tcBorders>
            <w:shd w:val="clear" w:color="auto" w:fill="auto"/>
            <w:vAlign w:val="center"/>
          </w:tcPr>
          <w:p w14:paraId="210709F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85000055</w:t>
            </w:r>
          </w:p>
        </w:tc>
        <w:tc>
          <w:tcPr>
            <w:tcW w:w="1189" w:type="dxa"/>
            <w:tcBorders>
              <w:top w:val="nil"/>
              <w:left w:val="nil"/>
              <w:bottom w:val="single" w:sz="4" w:space="0" w:color="auto"/>
              <w:right w:val="single" w:sz="4" w:space="0" w:color="auto"/>
            </w:tcBorders>
            <w:shd w:val="clear" w:color="auto" w:fill="auto"/>
            <w:vAlign w:val="center"/>
          </w:tcPr>
          <w:p w14:paraId="261618AE"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12/10/2017</w:t>
            </w:r>
          </w:p>
        </w:tc>
        <w:tc>
          <w:tcPr>
            <w:tcW w:w="1357" w:type="dxa"/>
            <w:tcBorders>
              <w:top w:val="nil"/>
              <w:left w:val="nil"/>
              <w:bottom w:val="single" w:sz="4" w:space="0" w:color="auto"/>
              <w:right w:val="single" w:sz="4" w:space="0" w:color="auto"/>
            </w:tcBorders>
            <w:shd w:val="clear" w:color="auto" w:fill="auto"/>
            <w:vAlign w:val="center"/>
          </w:tcPr>
          <w:p w14:paraId="38BD9DC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OCTUBRE</w:t>
            </w:r>
          </w:p>
        </w:tc>
        <w:tc>
          <w:tcPr>
            <w:tcW w:w="1500" w:type="dxa"/>
            <w:tcBorders>
              <w:top w:val="nil"/>
              <w:left w:val="nil"/>
              <w:bottom w:val="single" w:sz="4" w:space="0" w:color="auto"/>
              <w:right w:val="single" w:sz="4" w:space="0" w:color="auto"/>
            </w:tcBorders>
            <w:shd w:val="clear" w:color="auto" w:fill="auto"/>
            <w:vAlign w:val="center"/>
          </w:tcPr>
          <w:p w14:paraId="5D5AE1F0"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$15,000.00</w:t>
            </w:r>
          </w:p>
        </w:tc>
        <w:tc>
          <w:tcPr>
            <w:tcW w:w="426" w:type="dxa"/>
            <w:tcBorders>
              <w:top w:val="nil"/>
              <w:left w:val="nil"/>
              <w:bottom w:val="single" w:sz="4" w:space="0" w:color="auto"/>
              <w:right w:val="single" w:sz="4" w:space="0" w:color="auto"/>
            </w:tcBorders>
            <w:shd w:val="clear" w:color="auto" w:fill="auto"/>
            <w:vAlign w:val="center"/>
          </w:tcPr>
          <w:p w14:paraId="029A9DB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c>
          <w:tcPr>
            <w:tcW w:w="1029" w:type="dxa"/>
            <w:tcBorders>
              <w:top w:val="nil"/>
              <w:left w:val="nil"/>
              <w:bottom w:val="single" w:sz="4" w:space="0" w:color="auto"/>
              <w:right w:val="single" w:sz="4" w:space="0" w:color="auto"/>
            </w:tcBorders>
            <w:shd w:val="clear" w:color="auto" w:fill="auto"/>
            <w:vAlign w:val="center"/>
          </w:tcPr>
          <w:p w14:paraId="00A0393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1DBEAE8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518D9428"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8C92652"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23</w:t>
            </w:r>
          </w:p>
        </w:tc>
        <w:tc>
          <w:tcPr>
            <w:tcW w:w="1097" w:type="dxa"/>
            <w:tcBorders>
              <w:top w:val="nil"/>
              <w:left w:val="nil"/>
              <w:bottom w:val="single" w:sz="4" w:space="0" w:color="auto"/>
              <w:right w:val="single" w:sz="4" w:space="0" w:color="auto"/>
            </w:tcBorders>
            <w:shd w:val="clear" w:color="auto" w:fill="auto"/>
            <w:vAlign w:val="center"/>
          </w:tcPr>
          <w:p w14:paraId="67D0049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85000056</w:t>
            </w:r>
          </w:p>
        </w:tc>
        <w:tc>
          <w:tcPr>
            <w:tcW w:w="1189" w:type="dxa"/>
            <w:tcBorders>
              <w:top w:val="nil"/>
              <w:left w:val="nil"/>
              <w:bottom w:val="single" w:sz="4" w:space="0" w:color="auto"/>
              <w:right w:val="single" w:sz="4" w:space="0" w:color="auto"/>
            </w:tcBorders>
            <w:shd w:val="clear" w:color="auto" w:fill="auto"/>
            <w:vAlign w:val="center"/>
          </w:tcPr>
          <w:p w14:paraId="324CBE71"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12/10/2017</w:t>
            </w:r>
          </w:p>
        </w:tc>
        <w:tc>
          <w:tcPr>
            <w:tcW w:w="1357" w:type="dxa"/>
            <w:tcBorders>
              <w:top w:val="nil"/>
              <w:left w:val="nil"/>
              <w:bottom w:val="single" w:sz="4" w:space="0" w:color="auto"/>
              <w:right w:val="single" w:sz="4" w:space="0" w:color="auto"/>
            </w:tcBorders>
            <w:shd w:val="clear" w:color="auto" w:fill="auto"/>
            <w:vAlign w:val="center"/>
          </w:tcPr>
          <w:p w14:paraId="4532C79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OCTUBRE</w:t>
            </w:r>
          </w:p>
        </w:tc>
        <w:tc>
          <w:tcPr>
            <w:tcW w:w="1500" w:type="dxa"/>
            <w:tcBorders>
              <w:top w:val="nil"/>
              <w:left w:val="nil"/>
              <w:bottom w:val="single" w:sz="4" w:space="0" w:color="auto"/>
              <w:right w:val="single" w:sz="4" w:space="0" w:color="auto"/>
            </w:tcBorders>
            <w:shd w:val="clear" w:color="auto" w:fill="auto"/>
            <w:vAlign w:val="center"/>
          </w:tcPr>
          <w:p w14:paraId="4820FF0B"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$45,000.00</w:t>
            </w:r>
          </w:p>
        </w:tc>
        <w:tc>
          <w:tcPr>
            <w:tcW w:w="426" w:type="dxa"/>
            <w:tcBorders>
              <w:top w:val="nil"/>
              <w:left w:val="nil"/>
              <w:bottom w:val="single" w:sz="4" w:space="0" w:color="auto"/>
              <w:right w:val="single" w:sz="4" w:space="0" w:color="auto"/>
            </w:tcBorders>
            <w:shd w:val="clear" w:color="auto" w:fill="auto"/>
            <w:vAlign w:val="center"/>
          </w:tcPr>
          <w:p w14:paraId="34E5327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c>
          <w:tcPr>
            <w:tcW w:w="1029" w:type="dxa"/>
            <w:tcBorders>
              <w:top w:val="nil"/>
              <w:left w:val="nil"/>
              <w:bottom w:val="single" w:sz="4" w:space="0" w:color="auto"/>
              <w:right w:val="single" w:sz="4" w:space="0" w:color="auto"/>
            </w:tcBorders>
            <w:shd w:val="clear" w:color="auto" w:fill="auto"/>
            <w:vAlign w:val="center"/>
          </w:tcPr>
          <w:p w14:paraId="57CF026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3B9B580C"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0CDD3DC4"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F79AD87"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24</w:t>
            </w:r>
          </w:p>
        </w:tc>
        <w:tc>
          <w:tcPr>
            <w:tcW w:w="1097" w:type="dxa"/>
            <w:tcBorders>
              <w:top w:val="nil"/>
              <w:left w:val="nil"/>
              <w:bottom w:val="single" w:sz="4" w:space="0" w:color="auto"/>
              <w:right w:val="single" w:sz="4" w:space="0" w:color="auto"/>
            </w:tcBorders>
            <w:shd w:val="clear" w:color="auto" w:fill="auto"/>
            <w:vAlign w:val="center"/>
          </w:tcPr>
          <w:p w14:paraId="3A02FC9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85000057</w:t>
            </w:r>
          </w:p>
        </w:tc>
        <w:tc>
          <w:tcPr>
            <w:tcW w:w="1189" w:type="dxa"/>
            <w:tcBorders>
              <w:top w:val="nil"/>
              <w:left w:val="nil"/>
              <w:bottom w:val="single" w:sz="4" w:space="0" w:color="auto"/>
              <w:right w:val="single" w:sz="4" w:space="0" w:color="auto"/>
            </w:tcBorders>
            <w:shd w:val="clear" w:color="auto" w:fill="auto"/>
            <w:vAlign w:val="center"/>
          </w:tcPr>
          <w:p w14:paraId="1FA02F6E"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09/11/2017</w:t>
            </w:r>
          </w:p>
        </w:tc>
        <w:tc>
          <w:tcPr>
            <w:tcW w:w="1357" w:type="dxa"/>
            <w:tcBorders>
              <w:top w:val="nil"/>
              <w:left w:val="nil"/>
              <w:bottom w:val="single" w:sz="4" w:space="0" w:color="auto"/>
              <w:right w:val="single" w:sz="4" w:space="0" w:color="auto"/>
            </w:tcBorders>
            <w:shd w:val="clear" w:color="auto" w:fill="auto"/>
            <w:vAlign w:val="center"/>
          </w:tcPr>
          <w:p w14:paraId="5F483FE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NOVIEMBRE</w:t>
            </w:r>
          </w:p>
        </w:tc>
        <w:tc>
          <w:tcPr>
            <w:tcW w:w="1500" w:type="dxa"/>
            <w:tcBorders>
              <w:top w:val="nil"/>
              <w:left w:val="nil"/>
              <w:bottom w:val="single" w:sz="4" w:space="0" w:color="auto"/>
              <w:right w:val="single" w:sz="4" w:space="0" w:color="auto"/>
            </w:tcBorders>
            <w:shd w:val="clear" w:color="auto" w:fill="auto"/>
            <w:vAlign w:val="center"/>
          </w:tcPr>
          <w:p w14:paraId="71C7D8C1"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$93,590.00</w:t>
            </w:r>
          </w:p>
        </w:tc>
        <w:tc>
          <w:tcPr>
            <w:tcW w:w="426" w:type="dxa"/>
            <w:tcBorders>
              <w:top w:val="nil"/>
              <w:left w:val="nil"/>
              <w:bottom w:val="single" w:sz="4" w:space="0" w:color="auto"/>
              <w:right w:val="single" w:sz="4" w:space="0" w:color="auto"/>
            </w:tcBorders>
            <w:shd w:val="clear" w:color="auto" w:fill="auto"/>
            <w:vAlign w:val="center"/>
          </w:tcPr>
          <w:p w14:paraId="1AD3568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38AB60F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21B3E17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12112BBD"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E975023"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25</w:t>
            </w:r>
          </w:p>
        </w:tc>
        <w:tc>
          <w:tcPr>
            <w:tcW w:w="1097" w:type="dxa"/>
            <w:tcBorders>
              <w:top w:val="nil"/>
              <w:left w:val="nil"/>
              <w:bottom w:val="single" w:sz="4" w:space="0" w:color="auto"/>
              <w:right w:val="single" w:sz="4" w:space="0" w:color="auto"/>
            </w:tcBorders>
            <w:shd w:val="clear" w:color="auto" w:fill="auto"/>
            <w:vAlign w:val="center"/>
          </w:tcPr>
          <w:p w14:paraId="2DEA1094"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85000058</w:t>
            </w:r>
          </w:p>
        </w:tc>
        <w:tc>
          <w:tcPr>
            <w:tcW w:w="1189" w:type="dxa"/>
            <w:tcBorders>
              <w:top w:val="nil"/>
              <w:left w:val="nil"/>
              <w:bottom w:val="single" w:sz="4" w:space="0" w:color="auto"/>
              <w:right w:val="single" w:sz="4" w:space="0" w:color="auto"/>
            </w:tcBorders>
            <w:shd w:val="clear" w:color="auto" w:fill="auto"/>
            <w:vAlign w:val="center"/>
          </w:tcPr>
          <w:p w14:paraId="078ACAA5"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09/11/2017</w:t>
            </w:r>
          </w:p>
        </w:tc>
        <w:tc>
          <w:tcPr>
            <w:tcW w:w="1357" w:type="dxa"/>
            <w:tcBorders>
              <w:top w:val="nil"/>
              <w:left w:val="nil"/>
              <w:bottom w:val="single" w:sz="4" w:space="0" w:color="auto"/>
              <w:right w:val="single" w:sz="4" w:space="0" w:color="auto"/>
            </w:tcBorders>
            <w:shd w:val="clear" w:color="auto" w:fill="auto"/>
            <w:vAlign w:val="center"/>
          </w:tcPr>
          <w:p w14:paraId="728CDD5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NOVIEMBRE</w:t>
            </w:r>
          </w:p>
        </w:tc>
        <w:tc>
          <w:tcPr>
            <w:tcW w:w="1500" w:type="dxa"/>
            <w:tcBorders>
              <w:top w:val="nil"/>
              <w:left w:val="nil"/>
              <w:bottom w:val="single" w:sz="4" w:space="0" w:color="auto"/>
              <w:right w:val="single" w:sz="4" w:space="0" w:color="auto"/>
            </w:tcBorders>
            <w:shd w:val="clear" w:color="auto" w:fill="auto"/>
            <w:vAlign w:val="center"/>
          </w:tcPr>
          <w:p w14:paraId="2114B57E"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$233,984.00</w:t>
            </w:r>
          </w:p>
        </w:tc>
        <w:tc>
          <w:tcPr>
            <w:tcW w:w="426" w:type="dxa"/>
            <w:tcBorders>
              <w:top w:val="nil"/>
              <w:left w:val="nil"/>
              <w:bottom w:val="single" w:sz="4" w:space="0" w:color="auto"/>
              <w:right w:val="single" w:sz="4" w:space="0" w:color="auto"/>
            </w:tcBorders>
            <w:shd w:val="clear" w:color="auto" w:fill="auto"/>
            <w:vAlign w:val="center"/>
          </w:tcPr>
          <w:p w14:paraId="3283568D"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739C266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487A2CB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6733CE24"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7C7B64C"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26</w:t>
            </w:r>
          </w:p>
        </w:tc>
        <w:tc>
          <w:tcPr>
            <w:tcW w:w="1097" w:type="dxa"/>
            <w:tcBorders>
              <w:top w:val="nil"/>
              <w:left w:val="nil"/>
              <w:bottom w:val="single" w:sz="4" w:space="0" w:color="auto"/>
              <w:right w:val="single" w:sz="4" w:space="0" w:color="auto"/>
            </w:tcBorders>
            <w:shd w:val="clear" w:color="auto" w:fill="auto"/>
            <w:vAlign w:val="center"/>
          </w:tcPr>
          <w:p w14:paraId="03A943C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85000059</w:t>
            </w:r>
          </w:p>
        </w:tc>
        <w:tc>
          <w:tcPr>
            <w:tcW w:w="1189" w:type="dxa"/>
            <w:tcBorders>
              <w:top w:val="nil"/>
              <w:left w:val="nil"/>
              <w:bottom w:val="single" w:sz="4" w:space="0" w:color="auto"/>
              <w:right w:val="single" w:sz="4" w:space="0" w:color="auto"/>
            </w:tcBorders>
            <w:shd w:val="clear" w:color="auto" w:fill="auto"/>
            <w:vAlign w:val="center"/>
          </w:tcPr>
          <w:p w14:paraId="0F99C552"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09/11/2017</w:t>
            </w:r>
          </w:p>
        </w:tc>
        <w:tc>
          <w:tcPr>
            <w:tcW w:w="1357" w:type="dxa"/>
            <w:tcBorders>
              <w:top w:val="nil"/>
              <w:left w:val="nil"/>
              <w:bottom w:val="single" w:sz="4" w:space="0" w:color="auto"/>
              <w:right w:val="single" w:sz="4" w:space="0" w:color="auto"/>
            </w:tcBorders>
            <w:shd w:val="clear" w:color="auto" w:fill="auto"/>
            <w:vAlign w:val="center"/>
          </w:tcPr>
          <w:p w14:paraId="19338BB8"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NOVIEMBRE</w:t>
            </w:r>
          </w:p>
        </w:tc>
        <w:tc>
          <w:tcPr>
            <w:tcW w:w="1500" w:type="dxa"/>
            <w:tcBorders>
              <w:top w:val="nil"/>
              <w:left w:val="nil"/>
              <w:bottom w:val="single" w:sz="4" w:space="0" w:color="auto"/>
              <w:right w:val="single" w:sz="4" w:space="0" w:color="auto"/>
            </w:tcBorders>
            <w:shd w:val="clear" w:color="auto" w:fill="auto"/>
            <w:vAlign w:val="center"/>
          </w:tcPr>
          <w:p w14:paraId="6983DCC5"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$93,281.00</w:t>
            </w:r>
          </w:p>
        </w:tc>
        <w:tc>
          <w:tcPr>
            <w:tcW w:w="426" w:type="dxa"/>
            <w:tcBorders>
              <w:top w:val="nil"/>
              <w:left w:val="nil"/>
              <w:bottom w:val="single" w:sz="4" w:space="0" w:color="auto"/>
              <w:right w:val="single" w:sz="4" w:space="0" w:color="auto"/>
            </w:tcBorders>
            <w:shd w:val="clear" w:color="auto" w:fill="auto"/>
            <w:vAlign w:val="center"/>
          </w:tcPr>
          <w:p w14:paraId="02B963FC"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w:t>
            </w:r>
          </w:p>
        </w:tc>
        <w:tc>
          <w:tcPr>
            <w:tcW w:w="1029" w:type="dxa"/>
            <w:tcBorders>
              <w:top w:val="nil"/>
              <w:left w:val="nil"/>
              <w:bottom w:val="single" w:sz="4" w:space="0" w:color="auto"/>
              <w:right w:val="single" w:sz="4" w:space="0" w:color="auto"/>
            </w:tcBorders>
            <w:shd w:val="clear" w:color="auto" w:fill="auto"/>
            <w:vAlign w:val="center"/>
          </w:tcPr>
          <w:p w14:paraId="1D3D7C0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5ACC35A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2C412880"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9781FEE"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27</w:t>
            </w:r>
          </w:p>
        </w:tc>
        <w:tc>
          <w:tcPr>
            <w:tcW w:w="1097" w:type="dxa"/>
            <w:tcBorders>
              <w:top w:val="nil"/>
              <w:left w:val="nil"/>
              <w:bottom w:val="single" w:sz="4" w:space="0" w:color="auto"/>
              <w:right w:val="single" w:sz="4" w:space="0" w:color="auto"/>
            </w:tcBorders>
            <w:shd w:val="clear" w:color="auto" w:fill="auto"/>
            <w:vAlign w:val="center"/>
          </w:tcPr>
          <w:p w14:paraId="206DDA09"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85000060</w:t>
            </w:r>
          </w:p>
        </w:tc>
        <w:tc>
          <w:tcPr>
            <w:tcW w:w="1189" w:type="dxa"/>
            <w:tcBorders>
              <w:top w:val="nil"/>
              <w:left w:val="nil"/>
              <w:bottom w:val="single" w:sz="4" w:space="0" w:color="auto"/>
              <w:right w:val="single" w:sz="4" w:space="0" w:color="auto"/>
            </w:tcBorders>
            <w:shd w:val="clear" w:color="auto" w:fill="auto"/>
            <w:vAlign w:val="center"/>
          </w:tcPr>
          <w:p w14:paraId="31524650"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09/11/2017</w:t>
            </w:r>
          </w:p>
        </w:tc>
        <w:tc>
          <w:tcPr>
            <w:tcW w:w="1357" w:type="dxa"/>
            <w:tcBorders>
              <w:top w:val="nil"/>
              <w:left w:val="nil"/>
              <w:bottom w:val="single" w:sz="4" w:space="0" w:color="auto"/>
              <w:right w:val="single" w:sz="4" w:space="0" w:color="auto"/>
            </w:tcBorders>
            <w:shd w:val="clear" w:color="auto" w:fill="auto"/>
            <w:vAlign w:val="center"/>
          </w:tcPr>
          <w:p w14:paraId="3C6049F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NOVIEMBRE</w:t>
            </w:r>
          </w:p>
        </w:tc>
        <w:tc>
          <w:tcPr>
            <w:tcW w:w="1500" w:type="dxa"/>
            <w:tcBorders>
              <w:top w:val="nil"/>
              <w:left w:val="nil"/>
              <w:bottom w:val="single" w:sz="4" w:space="0" w:color="auto"/>
              <w:right w:val="single" w:sz="4" w:space="0" w:color="auto"/>
            </w:tcBorders>
            <w:shd w:val="clear" w:color="auto" w:fill="auto"/>
            <w:vAlign w:val="center"/>
          </w:tcPr>
          <w:p w14:paraId="55039ACB"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$15,000.00</w:t>
            </w:r>
          </w:p>
        </w:tc>
        <w:tc>
          <w:tcPr>
            <w:tcW w:w="426" w:type="dxa"/>
            <w:tcBorders>
              <w:top w:val="nil"/>
              <w:left w:val="nil"/>
              <w:bottom w:val="single" w:sz="4" w:space="0" w:color="auto"/>
              <w:right w:val="single" w:sz="4" w:space="0" w:color="auto"/>
            </w:tcBorders>
            <w:shd w:val="clear" w:color="auto" w:fill="auto"/>
            <w:vAlign w:val="center"/>
          </w:tcPr>
          <w:p w14:paraId="065651D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c>
          <w:tcPr>
            <w:tcW w:w="1029" w:type="dxa"/>
            <w:tcBorders>
              <w:top w:val="nil"/>
              <w:left w:val="nil"/>
              <w:bottom w:val="single" w:sz="4" w:space="0" w:color="auto"/>
              <w:right w:val="single" w:sz="4" w:space="0" w:color="auto"/>
            </w:tcBorders>
            <w:shd w:val="clear" w:color="auto" w:fill="auto"/>
            <w:vAlign w:val="center"/>
          </w:tcPr>
          <w:p w14:paraId="388D59E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21BEB56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4ADFD25C"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ABB7D4E"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28</w:t>
            </w:r>
          </w:p>
        </w:tc>
        <w:tc>
          <w:tcPr>
            <w:tcW w:w="1097" w:type="dxa"/>
            <w:tcBorders>
              <w:top w:val="nil"/>
              <w:left w:val="nil"/>
              <w:bottom w:val="single" w:sz="4" w:space="0" w:color="auto"/>
              <w:right w:val="single" w:sz="4" w:space="0" w:color="auto"/>
            </w:tcBorders>
            <w:shd w:val="clear" w:color="auto" w:fill="auto"/>
            <w:vAlign w:val="center"/>
          </w:tcPr>
          <w:p w14:paraId="65C30C2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85000061</w:t>
            </w:r>
          </w:p>
        </w:tc>
        <w:tc>
          <w:tcPr>
            <w:tcW w:w="1189" w:type="dxa"/>
            <w:tcBorders>
              <w:top w:val="nil"/>
              <w:left w:val="nil"/>
              <w:bottom w:val="single" w:sz="4" w:space="0" w:color="auto"/>
              <w:right w:val="single" w:sz="4" w:space="0" w:color="auto"/>
            </w:tcBorders>
            <w:shd w:val="clear" w:color="auto" w:fill="auto"/>
            <w:vAlign w:val="center"/>
          </w:tcPr>
          <w:p w14:paraId="06B50BF5"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09/11/2017</w:t>
            </w:r>
          </w:p>
        </w:tc>
        <w:tc>
          <w:tcPr>
            <w:tcW w:w="1357" w:type="dxa"/>
            <w:tcBorders>
              <w:top w:val="nil"/>
              <w:left w:val="nil"/>
              <w:bottom w:val="single" w:sz="4" w:space="0" w:color="auto"/>
              <w:right w:val="single" w:sz="4" w:space="0" w:color="auto"/>
            </w:tcBorders>
            <w:shd w:val="clear" w:color="auto" w:fill="auto"/>
            <w:vAlign w:val="center"/>
          </w:tcPr>
          <w:p w14:paraId="6A9871C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NOVIEMBRE</w:t>
            </w:r>
          </w:p>
        </w:tc>
        <w:tc>
          <w:tcPr>
            <w:tcW w:w="1500" w:type="dxa"/>
            <w:tcBorders>
              <w:top w:val="nil"/>
              <w:left w:val="nil"/>
              <w:bottom w:val="single" w:sz="4" w:space="0" w:color="auto"/>
              <w:right w:val="single" w:sz="4" w:space="0" w:color="auto"/>
            </w:tcBorders>
            <w:shd w:val="clear" w:color="auto" w:fill="auto"/>
            <w:vAlign w:val="center"/>
          </w:tcPr>
          <w:p w14:paraId="755276F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$45,000.00</w:t>
            </w:r>
          </w:p>
        </w:tc>
        <w:tc>
          <w:tcPr>
            <w:tcW w:w="426" w:type="dxa"/>
            <w:tcBorders>
              <w:top w:val="nil"/>
              <w:left w:val="nil"/>
              <w:bottom w:val="single" w:sz="4" w:space="0" w:color="auto"/>
              <w:right w:val="single" w:sz="4" w:space="0" w:color="auto"/>
            </w:tcBorders>
            <w:shd w:val="clear" w:color="auto" w:fill="auto"/>
            <w:vAlign w:val="center"/>
          </w:tcPr>
          <w:p w14:paraId="77AC174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c>
          <w:tcPr>
            <w:tcW w:w="1029" w:type="dxa"/>
            <w:tcBorders>
              <w:top w:val="nil"/>
              <w:left w:val="nil"/>
              <w:bottom w:val="single" w:sz="4" w:space="0" w:color="auto"/>
              <w:right w:val="single" w:sz="4" w:space="0" w:color="auto"/>
            </w:tcBorders>
            <w:shd w:val="clear" w:color="auto" w:fill="auto"/>
            <w:vAlign w:val="center"/>
          </w:tcPr>
          <w:p w14:paraId="20072983"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4DD04B2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78FC8435"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796004C"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29</w:t>
            </w:r>
          </w:p>
        </w:tc>
        <w:tc>
          <w:tcPr>
            <w:tcW w:w="1097" w:type="dxa"/>
            <w:tcBorders>
              <w:top w:val="nil"/>
              <w:left w:val="nil"/>
              <w:bottom w:val="single" w:sz="4" w:space="0" w:color="auto"/>
              <w:right w:val="single" w:sz="4" w:space="0" w:color="auto"/>
            </w:tcBorders>
            <w:shd w:val="clear" w:color="auto" w:fill="auto"/>
            <w:vAlign w:val="center"/>
          </w:tcPr>
          <w:p w14:paraId="2096142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85000062</w:t>
            </w:r>
          </w:p>
        </w:tc>
        <w:tc>
          <w:tcPr>
            <w:tcW w:w="1189" w:type="dxa"/>
            <w:tcBorders>
              <w:top w:val="nil"/>
              <w:left w:val="nil"/>
              <w:bottom w:val="single" w:sz="4" w:space="0" w:color="auto"/>
              <w:right w:val="single" w:sz="4" w:space="0" w:color="auto"/>
            </w:tcBorders>
            <w:shd w:val="clear" w:color="auto" w:fill="auto"/>
            <w:vAlign w:val="center"/>
          </w:tcPr>
          <w:p w14:paraId="38905DB5"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09/11/2017</w:t>
            </w:r>
          </w:p>
        </w:tc>
        <w:tc>
          <w:tcPr>
            <w:tcW w:w="1357" w:type="dxa"/>
            <w:tcBorders>
              <w:top w:val="nil"/>
              <w:left w:val="nil"/>
              <w:bottom w:val="single" w:sz="4" w:space="0" w:color="auto"/>
              <w:right w:val="single" w:sz="4" w:space="0" w:color="auto"/>
            </w:tcBorders>
            <w:shd w:val="clear" w:color="auto" w:fill="auto"/>
            <w:vAlign w:val="center"/>
          </w:tcPr>
          <w:p w14:paraId="1567C96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NOVIEMBRE</w:t>
            </w:r>
          </w:p>
        </w:tc>
        <w:tc>
          <w:tcPr>
            <w:tcW w:w="1500" w:type="dxa"/>
            <w:tcBorders>
              <w:top w:val="nil"/>
              <w:left w:val="nil"/>
              <w:bottom w:val="single" w:sz="4" w:space="0" w:color="auto"/>
              <w:right w:val="single" w:sz="4" w:space="0" w:color="auto"/>
            </w:tcBorders>
            <w:shd w:val="clear" w:color="auto" w:fill="auto"/>
            <w:vAlign w:val="center"/>
          </w:tcPr>
          <w:p w14:paraId="49A6A71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$25,000.00</w:t>
            </w:r>
          </w:p>
        </w:tc>
        <w:tc>
          <w:tcPr>
            <w:tcW w:w="426" w:type="dxa"/>
            <w:tcBorders>
              <w:top w:val="nil"/>
              <w:left w:val="nil"/>
              <w:bottom w:val="single" w:sz="4" w:space="0" w:color="auto"/>
              <w:right w:val="single" w:sz="4" w:space="0" w:color="auto"/>
            </w:tcBorders>
            <w:shd w:val="clear" w:color="auto" w:fill="auto"/>
            <w:vAlign w:val="center"/>
          </w:tcPr>
          <w:p w14:paraId="19663245"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00A34B0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4.2.1.02</w:t>
            </w:r>
          </w:p>
        </w:tc>
        <w:tc>
          <w:tcPr>
            <w:tcW w:w="902" w:type="dxa"/>
            <w:tcBorders>
              <w:top w:val="nil"/>
              <w:left w:val="nil"/>
              <w:bottom w:val="single" w:sz="4" w:space="0" w:color="auto"/>
              <w:right w:val="single" w:sz="4" w:space="0" w:color="auto"/>
            </w:tcBorders>
            <w:shd w:val="clear" w:color="auto" w:fill="auto"/>
            <w:vAlign w:val="center"/>
          </w:tcPr>
          <w:p w14:paraId="1381E36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3F4CC7B3" w14:textId="77777777" w:rsidTr="00B34412">
        <w:trPr>
          <w:trHeight w:val="236"/>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A68E2A6" w14:textId="77777777" w:rsidR="00F15B84" w:rsidRDefault="00F15B84" w:rsidP="00F15B84">
            <w:pPr>
              <w:spacing w:after="0" w:line="240" w:lineRule="auto"/>
              <w:jc w:val="center"/>
              <w:rPr>
                <w:rFonts w:ascii="Gisha" w:eastAsia="Times New Roman" w:hAnsi="Gisha" w:cs="Calibri"/>
                <w:color w:val="000000"/>
                <w:sz w:val="20"/>
                <w:szCs w:val="20"/>
                <w:lang w:eastAsia="es-MX"/>
              </w:rPr>
            </w:pPr>
            <w:r>
              <w:rPr>
                <w:rFonts w:ascii="Gisha" w:eastAsia="Times New Roman" w:hAnsi="Gisha" w:cs="Calibri"/>
                <w:color w:val="000000"/>
                <w:sz w:val="20"/>
                <w:szCs w:val="20"/>
                <w:lang w:eastAsia="es-MX"/>
              </w:rPr>
              <w:t>30</w:t>
            </w:r>
          </w:p>
        </w:tc>
        <w:tc>
          <w:tcPr>
            <w:tcW w:w="1097" w:type="dxa"/>
            <w:tcBorders>
              <w:top w:val="nil"/>
              <w:left w:val="nil"/>
              <w:bottom w:val="single" w:sz="4" w:space="0" w:color="auto"/>
              <w:right w:val="single" w:sz="4" w:space="0" w:color="auto"/>
            </w:tcBorders>
            <w:shd w:val="clear" w:color="auto" w:fill="auto"/>
            <w:vAlign w:val="center"/>
          </w:tcPr>
          <w:p w14:paraId="74CBC00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85000063</w:t>
            </w:r>
          </w:p>
        </w:tc>
        <w:tc>
          <w:tcPr>
            <w:tcW w:w="1189" w:type="dxa"/>
            <w:tcBorders>
              <w:top w:val="nil"/>
              <w:left w:val="nil"/>
              <w:bottom w:val="single" w:sz="4" w:space="0" w:color="auto"/>
              <w:right w:val="single" w:sz="4" w:space="0" w:color="auto"/>
            </w:tcBorders>
            <w:shd w:val="clear" w:color="auto" w:fill="auto"/>
            <w:vAlign w:val="center"/>
          </w:tcPr>
          <w:p w14:paraId="479403C6"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09/11/2017</w:t>
            </w:r>
          </w:p>
        </w:tc>
        <w:tc>
          <w:tcPr>
            <w:tcW w:w="1357" w:type="dxa"/>
            <w:tcBorders>
              <w:top w:val="nil"/>
              <w:left w:val="nil"/>
              <w:bottom w:val="single" w:sz="4" w:space="0" w:color="auto"/>
              <w:right w:val="single" w:sz="4" w:space="0" w:color="auto"/>
            </w:tcBorders>
            <w:shd w:val="clear" w:color="auto" w:fill="auto"/>
            <w:vAlign w:val="center"/>
          </w:tcPr>
          <w:p w14:paraId="14619461"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NOVIEMBRE</w:t>
            </w:r>
          </w:p>
        </w:tc>
        <w:tc>
          <w:tcPr>
            <w:tcW w:w="1500" w:type="dxa"/>
            <w:tcBorders>
              <w:top w:val="nil"/>
              <w:left w:val="nil"/>
              <w:bottom w:val="single" w:sz="4" w:space="0" w:color="auto"/>
              <w:right w:val="single" w:sz="4" w:space="0" w:color="auto"/>
            </w:tcBorders>
            <w:shd w:val="clear" w:color="auto" w:fill="auto"/>
            <w:vAlign w:val="center"/>
          </w:tcPr>
          <w:p w14:paraId="7E8611B8"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$75,000.00</w:t>
            </w:r>
          </w:p>
        </w:tc>
        <w:tc>
          <w:tcPr>
            <w:tcW w:w="426" w:type="dxa"/>
            <w:tcBorders>
              <w:top w:val="nil"/>
              <w:left w:val="nil"/>
              <w:bottom w:val="single" w:sz="4" w:space="0" w:color="auto"/>
              <w:right w:val="single" w:sz="4" w:space="0" w:color="auto"/>
            </w:tcBorders>
            <w:shd w:val="clear" w:color="auto" w:fill="auto"/>
            <w:vAlign w:val="center"/>
          </w:tcPr>
          <w:p w14:paraId="7862C0CB"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w:t>
            </w:r>
          </w:p>
        </w:tc>
        <w:tc>
          <w:tcPr>
            <w:tcW w:w="1029" w:type="dxa"/>
            <w:tcBorders>
              <w:top w:val="nil"/>
              <w:left w:val="nil"/>
              <w:bottom w:val="single" w:sz="4" w:space="0" w:color="auto"/>
              <w:right w:val="single" w:sz="4" w:space="0" w:color="auto"/>
            </w:tcBorders>
            <w:shd w:val="clear" w:color="auto" w:fill="auto"/>
            <w:vAlign w:val="center"/>
          </w:tcPr>
          <w:p w14:paraId="7F8B1CC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4.2.1.03</w:t>
            </w:r>
          </w:p>
        </w:tc>
        <w:tc>
          <w:tcPr>
            <w:tcW w:w="902" w:type="dxa"/>
            <w:tcBorders>
              <w:top w:val="nil"/>
              <w:left w:val="nil"/>
              <w:bottom w:val="single" w:sz="4" w:space="0" w:color="auto"/>
              <w:right w:val="single" w:sz="4" w:space="0" w:color="auto"/>
            </w:tcBorders>
            <w:shd w:val="clear" w:color="auto" w:fill="auto"/>
            <w:vAlign w:val="center"/>
          </w:tcPr>
          <w:p w14:paraId="16DD352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w:t>
            </w:r>
          </w:p>
        </w:tc>
      </w:tr>
      <w:tr w:rsidR="00F15B84" w14:paraId="5E091DEC" w14:textId="77777777" w:rsidTr="00B34412">
        <w:trPr>
          <w:trHeight w:val="236"/>
        </w:trPr>
        <w:tc>
          <w:tcPr>
            <w:tcW w:w="4028"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7F95F025"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TOTAL 2017</w:t>
            </w:r>
          </w:p>
        </w:tc>
        <w:tc>
          <w:tcPr>
            <w:tcW w:w="150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62ABEA4" w14:textId="77777777" w:rsidR="00F15B84" w:rsidRDefault="00F15B84" w:rsidP="00F15B84">
            <w:pPr>
              <w:spacing w:after="0" w:line="240" w:lineRule="auto"/>
              <w:jc w:val="right"/>
              <w:rPr>
                <w:rFonts w:ascii="Gisha" w:eastAsia="Times New Roman" w:hAnsi="Gisha" w:cs="Gisha"/>
                <w:b/>
                <w:bCs/>
                <w:color w:val="FFFFFF"/>
                <w:sz w:val="20"/>
                <w:szCs w:val="20"/>
                <w:lang w:eastAsia="es-MX"/>
              </w:rPr>
            </w:pPr>
            <w:r>
              <w:rPr>
                <w:rFonts w:ascii="Gisha" w:eastAsia="Times New Roman" w:hAnsi="Gisha" w:cs="Gisha"/>
                <w:b/>
                <w:bCs/>
                <w:sz w:val="20"/>
                <w:szCs w:val="20"/>
                <w:lang w:eastAsia="es-MX"/>
              </w:rPr>
              <w:t>$2,388,624.00</w:t>
            </w:r>
          </w:p>
        </w:tc>
        <w:tc>
          <w:tcPr>
            <w:tcW w:w="2358" w:type="dxa"/>
            <w:gridSpan w:val="3"/>
            <w:tcBorders>
              <w:top w:val="nil"/>
              <w:left w:val="single" w:sz="4" w:space="0" w:color="auto"/>
              <w:bottom w:val="nil"/>
              <w:right w:val="nil"/>
            </w:tcBorders>
            <w:shd w:val="clear" w:color="auto" w:fill="auto"/>
            <w:vAlign w:val="center"/>
          </w:tcPr>
          <w:p w14:paraId="20E07584" w14:textId="77777777" w:rsidR="00F15B84" w:rsidRDefault="00F15B84" w:rsidP="00F15B84">
            <w:pPr>
              <w:spacing w:after="0" w:line="240" w:lineRule="auto"/>
              <w:rPr>
                <w:rFonts w:ascii="Gisha" w:eastAsia="Times New Roman" w:hAnsi="Gisha" w:cs="Gisha"/>
                <w:b/>
                <w:bCs/>
                <w:color w:val="FFFFFF"/>
                <w:sz w:val="20"/>
                <w:szCs w:val="20"/>
                <w:lang w:eastAsia="es-MX"/>
              </w:rPr>
            </w:pPr>
          </w:p>
        </w:tc>
      </w:tr>
    </w:tbl>
    <w:p w14:paraId="1ECDBFD4" w14:textId="77777777" w:rsidR="00F15B84" w:rsidRDefault="00F15B84" w:rsidP="00F15B84">
      <w:pPr>
        <w:pStyle w:val="Prrafodelista"/>
        <w:spacing w:after="0" w:line="259" w:lineRule="auto"/>
        <w:ind w:left="0"/>
        <w:jc w:val="both"/>
        <w:rPr>
          <w:rFonts w:ascii="Gisha" w:hAnsi="Gisha" w:cs="Gisha"/>
          <w:b/>
          <w:sz w:val="20"/>
          <w:szCs w:val="20"/>
        </w:rPr>
      </w:pPr>
    </w:p>
    <w:tbl>
      <w:tblPr>
        <w:tblpPr w:leftFromText="141" w:rightFromText="141" w:vertAnchor="page" w:horzAnchor="margin" w:tblpY="8836"/>
        <w:tblW w:w="7725" w:type="dxa"/>
        <w:tblLayout w:type="fixed"/>
        <w:tblCellMar>
          <w:left w:w="70" w:type="dxa"/>
          <w:right w:w="70" w:type="dxa"/>
        </w:tblCellMar>
        <w:tblLook w:val="04A0" w:firstRow="1" w:lastRow="0" w:firstColumn="1" w:lastColumn="0" w:noHBand="0" w:noVBand="1"/>
      </w:tblPr>
      <w:tblGrid>
        <w:gridCol w:w="5882"/>
        <w:gridCol w:w="1843"/>
      </w:tblGrid>
      <w:tr w:rsidR="005C4E3F" w14:paraId="762AA907" w14:textId="77777777" w:rsidTr="005C4E3F">
        <w:trPr>
          <w:trHeight w:val="274"/>
        </w:trPr>
        <w:tc>
          <w:tcPr>
            <w:tcW w:w="5882" w:type="dxa"/>
            <w:tcBorders>
              <w:top w:val="single" w:sz="4" w:space="0" w:color="auto"/>
              <w:left w:val="single" w:sz="4" w:space="0" w:color="auto"/>
              <w:bottom w:val="single" w:sz="4" w:space="0" w:color="auto"/>
              <w:right w:val="nil"/>
            </w:tcBorders>
            <w:shd w:val="clear" w:color="auto" w:fill="auto"/>
            <w:noWrap/>
            <w:vAlign w:val="center"/>
          </w:tcPr>
          <w:p w14:paraId="009B9A28" w14:textId="77777777" w:rsidR="005C4E3F" w:rsidRDefault="005C4E3F" w:rsidP="005C4E3F">
            <w:pPr>
              <w:spacing w:after="0" w:line="240" w:lineRule="auto"/>
              <w:jc w:val="center"/>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 xml:space="preserve">CUENTA 1123-210.- </w:t>
            </w:r>
            <w:r>
              <w:rPr>
                <w:rFonts w:ascii="Gisha" w:eastAsia="Times New Roman" w:hAnsi="Gisha" w:cs="Gisha"/>
                <w:b/>
                <w:color w:val="000000"/>
                <w:sz w:val="20"/>
                <w:szCs w:val="20"/>
                <w:lang w:eastAsia="es-MX"/>
              </w:rPr>
              <w:t>SECRETARIA DE FINANZAS Y ADMINISTRACIÓN</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C7596E4" w14:textId="77777777" w:rsidR="005C4E3F" w:rsidRDefault="005C4E3F" w:rsidP="005C4E3F">
            <w:pPr>
              <w:spacing w:after="0" w:line="240" w:lineRule="auto"/>
              <w:jc w:val="center"/>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MONTO</w:t>
            </w:r>
          </w:p>
        </w:tc>
      </w:tr>
      <w:tr w:rsidR="005C4E3F" w14:paraId="6F4DC5AD" w14:textId="77777777" w:rsidTr="005C4E3F">
        <w:trPr>
          <w:trHeight w:val="284"/>
        </w:trPr>
        <w:tc>
          <w:tcPr>
            <w:tcW w:w="5882" w:type="dxa"/>
            <w:tcBorders>
              <w:top w:val="single" w:sz="4" w:space="0" w:color="auto"/>
              <w:left w:val="single" w:sz="4" w:space="0" w:color="auto"/>
              <w:bottom w:val="single" w:sz="4" w:space="0" w:color="auto"/>
              <w:right w:val="nil"/>
            </w:tcBorders>
            <w:shd w:val="clear" w:color="auto" w:fill="auto"/>
            <w:noWrap/>
            <w:vAlign w:val="center"/>
          </w:tcPr>
          <w:p w14:paraId="5DA37531" w14:textId="77777777" w:rsidR="005C4E3F" w:rsidRDefault="005C4E3F" w:rsidP="005C4E3F">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Documentos de Ejecución Presupuestaria y Pago Ejercicio 2017</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D3B82F" w14:textId="77777777" w:rsidR="005C4E3F" w:rsidRDefault="005C4E3F" w:rsidP="005C4E3F">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   2,388,624.00</w:t>
            </w:r>
          </w:p>
        </w:tc>
      </w:tr>
      <w:tr w:rsidR="005C4E3F" w14:paraId="6D0A43C3" w14:textId="77777777" w:rsidTr="005C4E3F">
        <w:trPr>
          <w:trHeight w:val="70"/>
        </w:trPr>
        <w:tc>
          <w:tcPr>
            <w:tcW w:w="5882" w:type="dxa"/>
            <w:tcBorders>
              <w:top w:val="single" w:sz="4" w:space="0" w:color="auto"/>
              <w:left w:val="single" w:sz="4" w:space="0" w:color="auto"/>
              <w:bottom w:val="single" w:sz="4" w:space="0" w:color="auto"/>
              <w:right w:val="nil"/>
            </w:tcBorders>
            <w:shd w:val="clear" w:color="auto" w:fill="auto"/>
            <w:noWrap/>
            <w:vAlign w:val="center"/>
          </w:tcPr>
          <w:p w14:paraId="15A57F8D" w14:textId="77777777" w:rsidR="005C4E3F" w:rsidRDefault="005C4E3F" w:rsidP="005C4E3F">
            <w:pPr>
              <w:spacing w:after="0" w:line="240" w:lineRule="auto"/>
              <w:jc w:val="center"/>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TOTAL</w:t>
            </w:r>
          </w:p>
        </w:tc>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1B07E3" w14:textId="77777777" w:rsidR="005C4E3F" w:rsidRDefault="005C4E3F" w:rsidP="005C4E3F">
            <w:pPr>
              <w:spacing w:after="0" w:line="240" w:lineRule="auto"/>
              <w:jc w:val="right"/>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$2,388,624.00</w:t>
            </w:r>
          </w:p>
        </w:tc>
      </w:tr>
    </w:tbl>
    <w:p w14:paraId="5644DA5E" w14:textId="77777777" w:rsidR="00F15B84" w:rsidRDefault="00F15B84" w:rsidP="00F15B84">
      <w:pPr>
        <w:pStyle w:val="Prrafodelista"/>
        <w:spacing w:after="0" w:line="259" w:lineRule="auto"/>
        <w:ind w:left="0"/>
        <w:jc w:val="both"/>
        <w:rPr>
          <w:rFonts w:ascii="Gisha" w:hAnsi="Gisha" w:cs="Gisha"/>
          <w:b/>
          <w:sz w:val="20"/>
          <w:szCs w:val="20"/>
        </w:rPr>
      </w:pPr>
    </w:p>
    <w:p w14:paraId="2A7A2463" w14:textId="77777777" w:rsidR="00F15B84" w:rsidRDefault="00F15B84" w:rsidP="00F15B84">
      <w:pPr>
        <w:pStyle w:val="Prrafodelista"/>
        <w:spacing w:after="0" w:line="259" w:lineRule="auto"/>
        <w:ind w:left="0"/>
        <w:jc w:val="both"/>
        <w:rPr>
          <w:rFonts w:ascii="Gisha" w:hAnsi="Gisha" w:cs="Gisha"/>
          <w:b/>
          <w:sz w:val="20"/>
          <w:szCs w:val="20"/>
        </w:rPr>
      </w:pPr>
    </w:p>
    <w:p w14:paraId="4D8D912E" w14:textId="77777777" w:rsidR="002D69D3" w:rsidRDefault="002D69D3" w:rsidP="00F15B84">
      <w:pPr>
        <w:pStyle w:val="Prrafodelista"/>
        <w:spacing w:after="0" w:line="259" w:lineRule="auto"/>
        <w:ind w:left="0"/>
        <w:jc w:val="both"/>
        <w:rPr>
          <w:rFonts w:ascii="Gisha" w:hAnsi="Gisha" w:cs="Gisha"/>
          <w:b/>
          <w:sz w:val="20"/>
          <w:szCs w:val="20"/>
        </w:rPr>
      </w:pPr>
    </w:p>
    <w:p w14:paraId="78E658AC" w14:textId="77777777" w:rsidR="002D69D3" w:rsidRDefault="002D69D3" w:rsidP="00F15B84">
      <w:pPr>
        <w:pStyle w:val="Prrafodelista"/>
        <w:spacing w:after="0" w:line="259" w:lineRule="auto"/>
        <w:ind w:left="0"/>
        <w:jc w:val="both"/>
        <w:rPr>
          <w:rFonts w:ascii="Gisha" w:hAnsi="Gisha" w:cs="Gisha"/>
          <w:b/>
          <w:sz w:val="20"/>
          <w:szCs w:val="20"/>
        </w:rPr>
      </w:pPr>
    </w:p>
    <w:p w14:paraId="5DB094E4" w14:textId="77777777" w:rsidR="002D69D3" w:rsidRDefault="002D69D3" w:rsidP="00F15B84">
      <w:pPr>
        <w:pStyle w:val="Prrafodelista"/>
        <w:spacing w:after="0" w:line="259" w:lineRule="auto"/>
        <w:ind w:left="0"/>
        <w:jc w:val="both"/>
        <w:rPr>
          <w:rFonts w:ascii="Gisha" w:hAnsi="Gisha" w:cs="Gisha"/>
          <w:b/>
          <w:sz w:val="20"/>
          <w:szCs w:val="20"/>
        </w:rPr>
      </w:pPr>
    </w:p>
    <w:p w14:paraId="52F1094B" w14:textId="77777777" w:rsidR="002D69D3" w:rsidRDefault="002D69D3" w:rsidP="00F15B84">
      <w:pPr>
        <w:pStyle w:val="Prrafodelista"/>
        <w:spacing w:after="0" w:line="259" w:lineRule="auto"/>
        <w:ind w:left="0"/>
        <w:jc w:val="both"/>
        <w:rPr>
          <w:rFonts w:ascii="Gisha" w:hAnsi="Gisha" w:cs="Gisha"/>
          <w:b/>
          <w:sz w:val="20"/>
          <w:szCs w:val="20"/>
        </w:rPr>
      </w:pPr>
    </w:p>
    <w:p w14:paraId="542D3AFA" w14:textId="3DD687CD" w:rsidR="002D69D3" w:rsidRDefault="002D69D3" w:rsidP="00F15B84">
      <w:pPr>
        <w:pStyle w:val="Prrafodelista"/>
        <w:spacing w:after="0" w:line="259" w:lineRule="auto"/>
        <w:ind w:left="0"/>
        <w:jc w:val="both"/>
        <w:rPr>
          <w:rFonts w:ascii="Gisha" w:hAnsi="Gisha" w:cs="Gisha"/>
          <w:b/>
          <w:sz w:val="20"/>
          <w:szCs w:val="20"/>
        </w:rPr>
      </w:pPr>
    </w:p>
    <w:p w14:paraId="6A2495F7" w14:textId="189A2469" w:rsidR="005C4E3F" w:rsidRDefault="005C4E3F" w:rsidP="00F15B84">
      <w:pPr>
        <w:pStyle w:val="Prrafodelista"/>
        <w:spacing w:after="0" w:line="259" w:lineRule="auto"/>
        <w:ind w:left="0"/>
        <w:jc w:val="both"/>
        <w:rPr>
          <w:rFonts w:ascii="Gisha" w:hAnsi="Gisha" w:cs="Gisha"/>
          <w:b/>
          <w:sz w:val="20"/>
          <w:szCs w:val="20"/>
        </w:rPr>
      </w:pPr>
    </w:p>
    <w:p w14:paraId="6C739766" w14:textId="29841A4B" w:rsidR="005C4E3F" w:rsidRDefault="005C4E3F" w:rsidP="00F15B84">
      <w:pPr>
        <w:pStyle w:val="Prrafodelista"/>
        <w:spacing w:after="0" w:line="259" w:lineRule="auto"/>
        <w:ind w:left="0"/>
        <w:jc w:val="both"/>
        <w:rPr>
          <w:rFonts w:ascii="Gisha" w:hAnsi="Gisha" w:cs="Gisha"/>
          <w:b/>
          <w:sz w:val="20"/>
          <w:szCs w:val="20"/>
        </w:rPr>
      </w:pPr>
    </w:p>
    <w:p w14:paraId="4BF17B00" w14:textId="0A087AFB" w:rsidR="005C4E3F" w:rsidRDefault="005C4E3F" w:rsidP="00F15B84">
      <w:pPr>
        <w:pStyle w:val="Prrafodelista"/>
        <w:spacing w:after="0" w:line="259" w:lineRule="auto"/>
        <w:ind w:left="0"/>
        <w:jc w:val="both"/>
        <w:rPr>
          <w:rFonts w:ascii="Gisha" w:hAnsi="Gisha" w:cs="Gisha"/>
          <w:b/>
          <w:sz w:val="20"/>
          <w:szCs w:val="20"/>
        </w:rPr>
      </w:pPr>
    </w:p>
    <w:p w14:paraId="0262A9B5" w14:textId="1E1532EA" w:rsidR="005C4E3F" w:rsidRDefault="005C4E3F" w:rsidP="00F15B84">
      <w:pPr>
        <w:pStyle w:val="Prrafodelista"/>
        <w:spacing w:after="0" w:line="259" w:lineRule="auto"/>
        <w:ind w:left="0"/>
        <w:jc w:val="both"/>
        <w:rPr>
          <w:rFonts w:ascii="Gisha" w:hAnsi="Gisha" w:cs="Gisha"/>
          <w:b/>
          <w:sz w:val="20"/>
          <w:szCs w:val="20"/>
        </w:rPr>
      </w:pPr>
    </w:p>
    <w:p w14:paraId="2E4EEA4B" w14:textId="247EFAF7" w:rsidR="005C4E3F" w:rsidRDefault="005C4E3F" w:rsidP="00F15B84">
      <w:pPr>
        <w:pStyle w:val="Prrafodelista"/>
        <w:spacing w:after="0" w:line="259" w:lineRule="auto"/>
        <w:ind w:left="0"/>
        <w:jc w:val="both"/>
        <w:rPr>
          <w:rFonts w:ascii="Gisha" w:hAnsi="Gisha" w:cs="Gisha"/>
          <w:b/>
          <w:sz w:val="20"/>
          <w:szCs w:val="20"/>
        </w:rPr>
      </w:pPr>
    </w:p>
    <w:p w14:paraId="366EA6A7" w14:textId="4DFC351A" w:rsidR="005C4E3F" w:rsidRDefault="005C4E3F" w:rsidP="00F15B84">
      <w:pPr>
        <w:pStyle w:val="Prrafodelista"/>
        <w:spacing w:after="0" w:line="259" w:lineRule="auto"/>
        <w:ind w:left="0"/>
        <w:jc w:val="both"/>
        <w:rPr>
          <w:rFonts w:ascii="Gisha" w:hAnsi="Gisha" w:cs="Gisha"/>
          <w:b/>
          <w:sz w:val="20"/>
          <w:szCs w:val="20"/>
        </w:rPr>
      </w:pPr>
    </w:p>
    <w:p w14:paraId="5F8DF784" w14:textId="645D7152" w:rsidR="005C4E3F" w:rsidRDefault="005C4E3F" w:rsidP="00F15B84">
      <w:pPr>
        <w:pStyle w:val="Prrafodelista"/>
        <w:spacing w:after="0" w:line="259" w:lineRule="auto"/>
        <w:ind w:left="0"/>
        <w:jc w:val="both"/>
        <w:rPr>
          <w:rFonts w:ascii="Gisha" w:hAnsi="Gisha" w:cs="Gisha"/>
          <w:b/>
          <w:sz w:val="20"/>
          <w:szCs w:val="20"/>
        </w:rPr>
      </w:pPr>
    </w:p>
    <w:p w14:paraId="6FD145FB" w14:textId="4A769D4D" w:rsidR="005C4E3F" w:rsidRDefault="005C4E3F" w:rsidP="00F15B84">
      <w:pPr>
        <w:pStyle w:val="Prrafodelista"/>
        <w:spacing w:after="0" w:line="259" w:lineRule="auto"/>
        <w:ind w:left="0"/>
        <w:jc w:val="both"/>
        <w:rPr>
          <w:rFonts w:ascii="Gisha" w:hAnsi="Gisha" w:cs="Gisha"/>
          <w:b/>
          <w:sz w:val="20"/>
          <w:szCs w:val="20"/>
        </w:rPr>
      </w:pPr>
    </w:p>
    <w:p w14:paraId="437D7B33" w14:textId="3FEC2067" w:rsidR="005C4E3F" w:rsidRDefault="005C4E3F" w:rsidP="00F15B84">
      <w:pPr>
        <w:pStyle w:val="Prrafodelista"/>
        <w:spacing w:after="0" w:line="259" w:lineRule="auto"/>
        <w:ind w:left="0"/>
        <w:jc w:val="both"/>
        <w:rPr>
          <w:rFonts w:ascii="Gisha" w:hAnsi="Gisha" w:cs="Gisha"/>
          <w:b/>
          <w:sz w:val="20"/>
          <w:szCs w:val="20"/>
        </w:rPr>
      </w:pPr>
    </w:p>
    <w:p w14:paraId="60A3F731" w14:textId="0D4F0299" w:rsidR="005C4E3F" w:rsidRDefault="005C4E3F" w:rsidP="00F15B84">
      <w:pPr>
        <w:pStyle w:val="Prrafodelista"/>
        <w:spacing w:after="0" w:line="259" w:lineRule="auto"/>
        <w:ind w:left="0"/>
        <w:jc w:val="both"/>
        <w:rPr>
          <w:rFonts w:ascii="Gisha" w:hAnsi="Gisha" w:cs="Gisha"/>
          <w:b/>
          <w:sz w:val="20"/>
          <w:szCs w:val="20"/>
        </w:rPr>
      </w:pPr>
    </w:p>
    <w:p w14:paraId="2B235B5C" w14:textId="06749F9C" w:rsidR="005C4E3F" w:rsidRDefault="005C4E3F" w:rsidP="00F15B84">
      <w:pPr>
        <w:pStyle w:val="Prrafodelista"/>
        <w:spacing w:after="0" w:line="259" w:lineRule="auto"/>
        <w:ind w:left="0"/>
        <w:jc w:val="both"/>
        <w:rPr>
          <w:rFonts w:ascii="Gisha" w:hAnsi="Gisha" w:cs="Gisha"/>
          <w:b/>
          <w:sz w:val="20"/>
          <w:szCs w:val="20"/>
        </w:rPr>
      </w:pPr>
    </w:p>
    <w:p w14:paraId="431BC637" w14:textId="77777777" w:rsidR="005C4E3F" w:rsidRDefault="005C4E3F" w:rsidP="00F15B84">
      <w:pPr>
        <w:pStyle w:val="Prrafodelista"/>
        <w:spacing w:after="0" w:line="259" w:lineRule="auto"/>
        <w:ind w:left="0"/>
        <w:jc w:val="both"/>
        <w:rPr>
          <w:rFonts w:ascii="Gisha" w:hAnsi="Gisha" w:cs="Gisha"/>
          <w:b/>
          <w:sz w:val="20"/>
          <w:szCs w:val="20"/>
        </w:rPr>
      </w:pPr>
    </w:p>
    <w:p w14:paraId="36D5513B" w14:textId="77777777" w:rsidR="002D69D3" w:rsidRDefault="002D69D3" w:rsidP="00F15B84">
      <w:pPr>
        <w:pStyle w:val="Prrafodelista"/>
        <w:spacing w:after="0" w:line="259" w:lineRule="auto"/>
        <w:ind w:left="0"/>
        <w:jc w:val="both"/>
        <w:rPr>
          <w:rFonts w:ascii="Gisha" w:hAnsi="Gisha" w:cs="Gisha"/>
          <w:b/>
          <w:sz w:val="20"/>
          <w:szCs w:val="20"/>
        </w:rPr>
      </w:pPr>
    </w:p>
    <w:p w14:paraId="209FB699" w14:textId="3289361F" w:rsidR="002D69D3" w:rsidRDefault="00B34412" w:rsidP="00F15B84">
      <w:pPr>
        <w:pStyle w:val="Prrafodelista"/>
        <w:spacing w:after="0" w:line="259" w:lineRule="auto"/>
        <w:ind w:left="0"/>
        <w:jc w:val="both"/>
        <w:rPr>
          <w:rFonts w:ascii="Gisha" w:hAnsi="Gisha" w:cs="Gisha"/>
          <w:b/>
          <w:sz w:val="20"/>
          <w:szCs w:val="20"/>
        </w:rPr>
      </w:pPr>
      <w:r w:rsidRPr="00B34412">
        <w:rPr>
          <w:rFonts w:ascii="Gisha" w:hAnsi="Gisha" w:cs="Gisha"/>
          <w:b/>
          <w:sz w:val="20"/>
          <w:szCs w:val="20"/>
        </w:rPr>
        <w:lastRenderedPageBreak/>
        <w:t>Fondos y Bienes de Terceros en Garantía y/o Administración</w:t>
      </w:r>
    </w:p>
    <w:p w14:paraId="185F2D3B" w14:textId="77777777" w:rsidR="00B34412" w:rsidRDefault="00B34412" w:rsidP="00B34412">
      <w:pPr>
        <w:spacing w:after="0"/>
        <w:jc w:val="both"/>
        <w:rPr>
          <w:rFonts w:ascii="Gisha" w:hAnsi="Gisha" w:cs="Gisha"/>
          <w:sz w:val="20"/>
          <w:szCs w:val="20"/>
        </w:rPr>
      </w:pPr>
      <w:r>
        <w:rPr>
          <w:rFonts w:ascii="Gisha" w:hAnsi="Gisha" w:cs="Gisha"/>
          <w:sz w:val="20"/>
          <w:szCs w:val="20"/>
        </w:rPr>
        <w:t>Sin información que revelar.</w:t>
      </w:r>
    </w:p>
    <w:p w14:paraId="29B5194F" w14:textId="77777777" w:rsidR="00B34412" w:rsidRDefault="00B34412" w:rsidP="00F15B84">
      <w:pPr>
        <w:pStyle w:val="Prrafodelista"/>
        <w:spacing w:after="0" w:line="259" w:lineRule="auto"/>
        <w:ind w:left="0"/>
        <w:jc w:val="both"/>
        <w:rPr>
          <w:rFonts w:ascii="Gisha" w:hAnsi="Gisha" w:cs="Gisha"/>
          <w:b/>
          <w:sz w:val="20"/>
          <w:szCs w:val="20"/>
        </w:rPr>
      </w:pPr>
    </w:p>
    <w:p w14:paraId="2AD2B472" w14:textId="77777777" w:rsidR="00F15B84" w:rsidRDefault="00F15B84" w:rsidP="00F15B84">
      <w:pPr>
        <w:pStyle w:val="Prrafodelista"/>
        <w:spacing w:after="0" w:line="259" w:lineRule="auto"/>
        <w:ind w:left="0"/>
        <w:jc w:val="both"/>
        <w:rPr>
          <w:rFonts w:ascii="Gisha" w:hAnsi="Gisha" w:cs="Gisha"/>
          <w:b/>
          <w:sz w:val="20"/>
          <w:szCs w:val="20"/>
        </w:rPr>
      </w:pPr>
      <w:r>
        <w:rPr>
          <w:rFonts w:ascii="Gisha" w:hAnsi="Gisha" w:cs="Gisha"/>
          <w:b/>
          <w:sz w:val="20"/>
          <w:szCs w:val="20"/>
        </w:rPr>
        <w:t>Bienes Disponibles para su Transformación o Consumo (Inventarios)</w:t>
      </w:r>
    </w:p>
    <w:p w14:paraId="70614204"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5E2E9407" w14:textId="77777777" w:rsidR="00F15B84" w:rsidRDefault="00F15B84" w:rsidP="00F15B84">
      <w:pPr>
        <w:spacing w:after="0"/>
        <w:rPr>
          <w:rFonts w:ascii="Gisha" w:hAnsi="Gisha" w:cs="Gisha"/>
          <w:b/>
          <w:sz w:val="20"/>
          <w:szCs w:val="20"/>
        </w:rPr>
      </w:pPr>
    </w:p>
    <w:p w14:paraId="3BF1C50F" w14:textId="77777777" w:rsidR="00F15B84" w:rsidRDefault="00F15B84" w:rsidP="00F15B84">
      <w:pPr>
        <w:pStyle w:val="Prrafodelista"/>
        <w:spacing w:after="0" w:line="259" w:lineRule="auto"/>
        <w:ind w:left="0"/>
        <w:jc w:val="both"/>
        <w:rPr>
          <w:rFonts w:ascii="Gisha" w:hAnsi="Gisha" w:cs="Gisha"/>
          <w:b/>
          <w:sz w:val="20"/>
          <w:szCs w:val="20"/>
        </w:rPr>
      </w:pPr>
      <w:r>
        <w:rPr>
          <w:rFonts w:ascii="Gisha" w:hAnsi="Gisha" w:cs="Gisha"/>
          <w:b/>
          <w:sz w:val="20"/>
          <w:szCs w:val="20"/>
        </w:rPr>
        <w:t xml:space="preserve">Inversiones Financieras </w:t>
      </w:r>
    </w:p>
    <w:p w14:paraId="4521953C"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3466EEE5" w14:textId="77777777" w:rsidR="00F15B84" w:rsidRDefault="00F15B84" w:rsidP="00F15B84">
      <w:pPr>
        <w:spacing w:after="0"/>
        <w:rPr>
          <w:rFonts w:ascii="Gisha" w:hAnsi="Gisha" w:cs="Gisha"/>
          <w:b/>
          <w:sz w:val="20"/>
          <w:szCs w:val="20"/>
        </w:rPr>
      </w:pPr>
    </w:p>
    <w:p w14:paraId="6BE7A7B2" w14:textId="77777777" w:rsidR="00F15B84" w:rsidRDefault="00F15B84" w:rsidP="00F15B84">
      <w:pPr>
        <w:spacing w:after="0"/>
        <w:rPr>
          <w:rFonts w:ascii="Gisha" w:hAnsi="Gisha" w:cs="Gisha"/>
          <w:b/>
          <w:sz w:val="20"/>
          <w:szCs w:val="20"/>
        </w:rPr>
      </w:pPr>
      <w:r>
        <w:rPr>
          <w:rFonts w:ascii="Gisha" w:hAnsi="Gisha" w:cs="Gisha"/>
          <w:b/>
          <w:sz w:val="20"/>
          <w:szCs w:val="20"/>
        </w:rPr>
        <w:t>Bienes Muebles, Inmuebles e Intangibles</w:t>
      </w:r>
    </w:p>
    <w:p w14:paraId="31195612" w14:textId="77777777" w:rsidR="00F15B84" w:rsidRDefault="00F15B84" w:rsidP="00F15B84">
      <w:pPr>
        <w:spacing w:after="0"/>
        <w:rPr>
          <w:rFonts w:ascii="Gisha" w:hAnsi="Gisha" w:cs="Gisha"/>
          <w:b/>
          <w:sz w:val="20"/>
          <w:szCs w:val="20"/>
        </w:rPr>
      </w:pPr>
    </w:p>
    <w:p w14:paraId="3407B480" w14:textId="77777777" w:rsidR="00F15B84" w:rsidRDefault="00F15B84" w:rsidP="00F15B84">
      <w:pPr>
        <w:spacing w:after="0"/>
        <w:jc w:val="both"/>
        <w:rPr>
          <w:rFonts w:ascii="Gisha" w:hAnsi="Gisha" w:cs="Gisha"/>
          <w:sz w:val="20"/>
          <w:szCs w:val="20"/>
          <w:lang w:val="es-MX"/>
        </w:rPr>
      </w:pPr>
      <w:r>
        <w:rPr>
          <w:rFonts w:ascii="Gisha" w:hAnsi="Gisha" w:cs="Gisha"/>
          <w:sz w:val="20"/>
          <w:szCs w:val="20"/>
          <w:lang w:val="es-MX"/>
        </w:rPr>
        <w:t xml:space="preserve">Derivado de los oficios </w:t>
      </w:r>
      <w:r>
        <w:rPr>
          <w:rFonts w:ascii="Gisha" w:hAnsi="Gisha" w:cs="Gisha"/>
          <w:b/>
          <w:sz w:val="20"/>
          <w:szCs w:val="20"/>
          <w:lang w:val="es-MX"/>
        </w:rPr>
        <w:t>SFA/SA/118/2020 y SFA/SR/DPE/473/2020</w:t>
      </w:r>
      <w:r>
        <w:rPr>
          <w:rFonts w:ascii="Gisha" w:hAnsi="Gisha" w:cs="Gisha"/>
          <w:sz w:val="20"/>
          <w:szCs w:val="20"/>
          <w:lang w:val="es-MX"/>
        </w:rPr>
        <w:t xml:space="preserve"> de fecha 08 de junio y 28 de septiembre de 2020 respectivamente, con fecha 02 de octubre de 2020 se firma la Minuta de Trabajo ante la Dirección de Patrimonio Estatal, con la finalidad de llevar a cabo la conciliación y actualización de los inventarios a cargo de este Instituto. Posteriormente, mediante oficio </w:t>
      </w:r>
      <w:r>
        <w:rPr>
          <w:rFonts w:ascii="Gisha" w:hAnsi="Gisha" w:cs="Gisha"/>
          <w:b/>
          <w:sz w:val="20"/>
          <w:szCs w:val="20"/>
          <w:lang w:val="es-MX"/>
        </w:rPr>
        <w:t>IDP/SA/265/2020</w:t>
      </w:r>
      <w:r>
        <w:rPr>
          <w:rFonts w:ascii="Gisha" w:hAnsi="Gisha" w:cs="Gisha"/>
          <w:sz w:val="20"/>
          <w:szCs w:val="20"/>
          <w:lang w:val="es-MX"/>
        </w:rPr>
        <w:t xml:space="preserve"> de fecha 05 de octubre de 2020, se designa el enlace por parte de este Organismo, para que reciba la capacitación para el manejo del Sistema de Patrimonio de Bienes Muebles; así mismo se solicita los usuarios y contraseñas por Unidad Responsable para el registro de los bienes. Mediante oficio </w:t>
      </w:r>
      <w:r>
        <w:rPr>
          <w:rFonts w:ascii="Gisha" w:hAnsi="Gisha" w:cs="Gisha"/>
          <w:b/>
          <w:sz w:val="20"/>
          <w:szCs w:val="20"/>
          <w:lang w:val="es-MX"/>
        </w:rPr>
        <w:t>SFA/SR/DPE/SBM/DME/1153/2020</w:t>
      </w:r>
      <w:r>
        <w:rPr>
          <w:rFonts w:ascii="Gisha" w:hAnsi="Gisha" w:cs="Gisha"/>
          <w:sz w:val="20"/>
          <w:szCs w:val="20"/>
          <w:lang w:val="es-MX"/>
        </w:rPr>
        <w:t xml:space="preserve">, de fecha 24 de noviembre de 2020, se notifica a este Instituto respecto de la capacitación recibida para el Proceso de Trabajado y Operación del Sistema.  Así mismo, con fecha 03 de diciembre de 2020, la Dirección de Patrimonio Estatal recibe el oficio </w:t>
      </w:r>
      <w:r>
        <w:rPr>
          <w:rFonts w:ascii="Gisha" w:hAnsi="Gisha" w:cs="Gisha"/>
          <w:b/>
          <w:sz w:val="20"/>
          <w:szCs w:val="20"/>
          <w:lang w:val="es-MX"/>
        </w:rPr>
        <w:t>IDP/DG/SA-346/2020</w:t>
      </w:r>
      <w:r>
        <w:rPr>
          <w:rFonts w:ascii="Gisha" w:hAnsi="Gisha" w:cs="Gisha"/>
          <w:sz w:val="20"/>
          <w:szCs w:val="20"/>
          <w:lang w:val="es-MX"/>
        </w:rPr>
        <w:t xml:space="preserve">, mediante el cual este Instituto remite el “Listado de Bienes”, previa conciliación y levantamiento físico de inventario de bienes muebles. Mediante oficio </w:t>
      </w:r>
      <w:r>
        <w:rPr>
          <w:rFonts w:ascii="Gisha" w:hAnsi="Gisha" w:cs="Gisha"/>
          <w:b/>
          <w:sz w:val="20"/>
          <w:szCs w:val="20"/>
          <w:lang w:val="es-MX"/>
        </w:rPr>
        <w:t>SFA/SR/DPE/SBM/DME/1222/2020</w:t>
      </w:r>
      <w:r>
        <w:rPr>
          <w:rFonts w:ascii="Gisha" w:hAnsi="Gisha" w:cs="Gisha"/>
          <w:sz w:val="20"/>
          <w:szCs w:val="20"/>
          <w:lang w:val="es-MX"/>
        </w:rPr>
        <w:t xml:space="preserve">, de fecha 11 de diciembre de 2020, la Dirección de Patrimonio Estatal, notifica los usuarios y contraseñas para el manejo del Sistema de Patrimonio de Bienes Muebles, lo anterior de acuerdo al Organigrama de este Instituto. Por último, mediante oficio </w:t>
      </w:r>
      <w:r>
        <w:rPr>
          <w:rFonts w:ascii="Gisha" w:hAnsi="Gisha" w:cs="Gisha"/>
          <w:b/>
          <w:sz w:val="20"/>
          <w:szCs w:val="20"/>
          <w:lang w:val="es-MX"/>
        </w:rPr>
        <w:t>IDP/SA/047/2021</w:t>
      </w:r>
      <w:r>
        <w:rPr>
          <w:rFonts w:ascii="Gisha" w:hAnsi="Gisha" w:cs="Gisha"/>
          <w:sz w:val="20"/>
          <w:szCs w:val="20"/>
          <w:lang w:val="es-MX"/>
        </w:rPr>
        <w:t xml:space="preserve"> de fecha 17 de marzo de 2021, se solicita a la Dirección de Patrimonio el alta de los bienes muebles no considerados en la primera conciliación, el cual fue rechazado a través del oficio </w:t>
      </w:r>
      <w:r>
        <w:rPr>
          <w:rFonts w:ascii="Gisha" w:hAnsi="Gisha" w:cs="Gisha"/>
          <w:b/>
          <w:sz w:val="20"/>
          <w:szCs w:val="20"/>
          <w:lang w:val="es-MX"/>
        </w:rPr>
        <w:t>DPE/427/2021</w:t>
      </w:r>
      <w:r>
        <w:rPr>
          <w:rFonts w:ascii="Gisha" w:hAnsi="Gisha" w:cs="Gisha"/>
          <w:sz w:val="20"/>
          <w:szCs w:val="20"/>
          <w:lang w:val="es-MX"/>
        </w:rPr>
        <w:t xml:space="preserve"> de fecha 13 de mayo de 2021. Mediante oficio </w:t>
      </w:r>
      <w:r>
        <w:rPr>
          <w:rFonts w:ascii="Gisha" w:hAnsi="Gisha" w:cs="Gisha"/>
          <w:b/>
          <w:sz w:val="20"/>
          <w:szCs w:val="20"/>
          <w:lang w:val="es-MX"/>
        </w:rPr>
        <w:t>SFA/SR/DPE/0538/2021</w:t>
      </w:r>
      <w:r>
        <w:rPr>
          <w:rFonts w:ascii="Gisha" w:hAnsi="Gisha" w:cs="Gisha"/>
          <w:sz w:val="20"/>
          <w:szCs w:val="20"/>
          <w:lang w:val="es-MX"/>
        </w:rPr>
        <w:t xml:space="preserve">, de fecha 04 de agosto de 2021, la Dirección de Patrimonio Estatal solicita informe de las acciones realizadas por este Instituto, para la regularización del Inventario de Bienes Muebles, el cual fue a tendido mediante oficio </w:t>
      </w:r>
      <w:r>
        <w:rPr>
          <w:rFonts w:ascii="Gisha" w:hAnsi="Gisha" w:cs="Gisha"/>
          <w:b/>
          <w:sz w:val="20"/>
          <w:szCs w:val="20"/>
          <w:lang w:val="es-MX"/>
        </w:rPr>
        <w:t>IDP/DG/SA/355/2021</w:t>
      </w:r>
      <w:r>
        <w:rPr>
          <w:rFonts w:ascii="Gisha" w:hAnsi="Gisha" w:cs="Gisha"/>
          <w:sz w:val="20"/>
          <w:szCs w:val="20"/>
          <w:lang w:val="es-MX"/>
        </w:rPr>
        <w:t xml:space="preserve">, de fecha 10 de agosto de 2021. Mediante oficio número </w:t>
      </w:r>
      <w:r>
        <w:rPr>
          <w:rFonts w:ascii="Gisha" w:hAnsi="Gisha" w:cs="Gisha"/>
          <w:b/>
          <w:sz w:val="20"/>
          <w:szCs w:val="20"/>
          <w:lang w:val="es-MX"/>
        </w:rPr>
        <w:t>SFA/SR/DPE/SBM/835/2021</w:t>
      </w:r>
      <w:r>
        <w:rPr>
          <w:rFonts w:ascii="Gisha" w:hAnsi="Gisha" w:cs="Gisha"/>
          <w:sz w:val="20"/>
          <w:szCs w:val="20"/>
          <w:lang w:val="es-MX"/>
        </w:rPr>
        <w:t xml:space="preserve">, de fecha 12 de agosto de 2021, la Dirección de Patrimonio Estatal </w:t>
      </w:r>
      <w:r>
        <w:rPr>
          <w:rFonts w:ascii="Gisha" w:hAnsi="Gisha" w:cs="Gisha"/>
          <w:b/>
          <w:sz w:val="20"/>
          <w:szCs w:val="20"/>
          <w:lang w:val="es-MX"/>
        </w:rPr>
        <w:t>AUTORIZA EL ALTA DE 842 BIENES</w:t>
      </w:r>
      <w:r>
        <w:rPr>
          <w:rFonts w:ascii="Gisha" w:hAnsi="Gisha" w:cs="Gisha"/>
          <w:sz w:val="20"/>
          <w:szCs w:val="20"/>
          <w:lang w:val="es-MX"/>
        </w:rPr>
        <w:t xml:space="preserve">, quedando pendiente la reasignación de los resguardos en el Sistema de Bienes Muebles de dicha Dirección. En lo que respecta al registro contable de los Bienes Muebles, mediante oficio número </w:t>
      </w:r>
      <w:r>
        <w:rPr>
          <w:rFonts w:ascii="Gisha" w:hAnsi="Gisha" w:cs="Gisha"/>
          <w:b/>
          <w:sz w:val="20"/>
          <w:szCs w:val="20"/>
          <w:lang w:val="es-MX"/>
        </w:rPr>
        <w:t>IDP/SA/380/2021</w:t>
      </w:r>
      <w:r>
        <w:rPr>
          <w:rFonts w:ascii="Gisha" w:hAnsi="Gisha" w:cs="Gisha"/>
          <w:sz w:val="20"/>
          <w:szCs w:val="20"/>
          <w:lang w:val="es-MX"/>
        </w:rPr>
        <w:t xml:space="preserve"> de fecha 31 de agosto de 2021, se solicitó a la Secretaria Técnica del Consejo Estatal de Armonización Contable del Estado de Michoacán, la capacitación para llevar a cabo dicho proceso, mismo que tuvo respuesta mediante oficio SFA-SE-DC-2521/2021, de fecha 09 de septiembre de 2021, en donde se programa la reunión de trabajo que tuvo lugar el día 14 de septiembre de 2021, y en la cual se plantearon las dudadas relacionadas a alta de los bienes en el sistema contable; así mismo, se acordó llevar a cabo la integración del Acta de Avaluó de Bienes, para posteriormente realizar la carga correspondiente con los debidos soportes documentales. Actualmente este Instituto continua con la integración de la información requerida para la captura de los bienes en el Sistema Automatizado de Administración y Contabilidad Gubernamental (SAACG.NET).</w:t>
      </w:r>
    </w:p>
    <w:p w14:paraId="26A462AD" w14:textId="77777777" w:rsidR="00F15B84" w:rsidRDefault="00F15B84" w:rsidP="00F15B84">
      <w:pPr>
        <w:spacing w:after="0"/>
        <w:rPr>
          <w:rFonts w:ascii="Gisha" w:hAnsi="Gisha" w:cs="Gisha"/>
          <w:b/>
          <w:sz w:val="20"/>
          <w:szCs w:val="20"/>
        </w:rPr>
      </w:pPr>
    </w:p>
    <w:p w14:paraId="0B6A47F7" w14:textId="77777777" w:rsidR="00F15B84" w:rsidRDefault="00F15B84" w:rsidP="00F15B84">
      <w:pPr>
        <w:spacing w:after="0"/>
        <w:rPr>
          <w:rFonts w:ascii="Gisha" w:hAnsi="Gisha" w:cs="Gisha"/>
          <w:b/>
          <w:sz w:val="20"/>
          <w:szCs w:val="20"/>
        </w:rPr>
      </w:pPr>
    </w:p>
    <w:tbl>
      <w:tblPr>
        <w:tblW w:w="9700" w:type="dxa"/>
        <w:tblCellMar>
          <w:left w:w="70" w:type="dxa"/>
          <w:right w:w="70" w:type="dxa"/>
        </w:tblCellMar>
        <w:tblLook w:val="04A0" w:firstRow="1" w:lastRow="0" w:firstColumn="1" w:lastColumn="0" w:noHBand="0" w:noVBand="1"/>
      </w:tblPr>
      <w:tblGrid>
        <w:gridCol w:w="626"/>
        <w:gridCol w:w="2956"/>
        <w:gridCol w:w="723"/>
        <w:gridCol w:w="5395"/>
      </w:tblGrid>
      <w:tr w:rsidR="00F15B84" w:rsidRPr="009E2822" w14:paraId="4247E725" w14:textId="77777777" w:rsidTr="00F15B84">
        <w:trPr>
          <w:trHeight w:val="1500"/>
        </w:trPr>
        <w:tc>
          <w:tcPr>
            <w:tcW w:w="97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577C4A"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lastRenderedPageBreak/>
              <w:t>Relación de Oficios emitidos a Patrimonio del Estado para dar seguimiento al levantamiento físico  de los bienes muebles que tiene el Instituto de Defensoría del Estado de Michoacán de Ocampo, que se empezó a realizar a partir del 10 de Octubre del 2022:</w:t>
            </w:r>
          </w:p>
        </w:tc>
      </w:tr>
      <w:tr w:rsidR="00F15B84" w:rsidRPr="009E2822" w14:paraId="634B8338" w14:textId="77777777" w:rsidTr="00F15B84">
        <w:trPr>
          <w:trHeight w:val="300"/>
        </w:trPr>
        <w:tc>
          <w:tcPr>
            <w:tcW w:w="626" w:type="dxa"/>
            <w:tcBorders>
              <w:top w:val="nil"/>
              <w:left w:val="single" w:sz="4" w:space="0" w:color="auto"/>
              <w:bottom w:val="single" w:sz="4" w:space="0" w:color="auto"/>
              <w:right w:val="single" w:sz="4" w:space="0" w:color="auto"/>
            </w:tcBorders>
            <w:shd w:val="clear" w:color="000000" w:fill="D9D9D9"/>
            <w:noWrap/>
            <w:vAlign w:val="center"/>
            <w:hideMark/>
          </w:tcPr>
          <w:p w14:paraId="5B7B3C20" w14:textId="77777777" w:rsidR="00F15B84" w:rsidRPr="009E2822" w:rsidRDefault="00F15B84" w:rsidP="00F15B84">
            <w:pPr>
              <w:spacing w:after="0" w:line="240" w:lineRule="auto"/>
              <w:jc w:val="center"/>
              <w:rPr>
                <w:rFonts w:eastAsia="Times New Roman" w:cs="Calibri"/>
                <w:b/>
                <w:bCs/>
                <w:color w:val="000000"/>
                <w:lang w:val="es-MX" w:eastAsia="es-MX"/>
              </w:rPr>
            </w:pPr>
            <w:r w:rsidRPr="009E2822">
              <w:rPr>
                <w:rFonts w:eastAsia="Times New Roman" w:cs="Calibri"/>
                <w:b/>
                <w:bCs/>
                <w:color w:val="000000"/>
                <w:lang w:val="es-MX" w:eastAsia="es-MX"/>
              </w:rPr>
              <w:t>N0.-</w:t>
            </w:r>
          </w:p>
        </w:tc>
        <w:tc>
          <w:tcPr>
            <w:tcW w:w="2956" w:type="dxa"/>
            <w:tcBorders>
              <w:top w:val="nil"/>
              <w:left w:val="nil"/>
              <w:bottom w:val="single" w:sz="4" w:space="0" w:color="auto"/>
              <w:right w:val="single" w:sz="4" w:space="0" w:color="auto"/>
            </w:tcBorders>
            <w:shd w:val="clear" w:color="000000" w:fill="D9D9D9"/>
            <w:noWrap/>
            <w:vAlign w:val="center"/>
            <w:hideMark/>
          </w:tcPr>
          <w:p w14:paraId="21BE6E9E" w14:textId="77777777" w:rsidR="00F15B84" w:rsidRPr="009E2822" w:rsidRDefault="00F15B84" w:rsidP="00F15B84">
            <w:pPr>
              <w:spacing w:after="0" w:line="240" w:lineRule="auto"/>
              <w:jc w:val="center"/>
              <w:rPr>
                <w:rFonts w:eastAsia="Times New Roman" w:cs="Calibri"/>
                <w:b/>
                <w:bCs/>
                <w:color w:val="000000"/>
                <w:lang w:val="es-MX" w:eastAsia="es-MX"/>
              </w:rPr>
            </w:pPr>
            <w:r w:rsidRPr="009E2822">
              <w:rPr>
                <w:rFonts w:eastAsia="Times New Roman" w:cs="Calibri"/>
                <w:b/>
                <w:bCs/>
                <w:color w:val="000000"/>
                <w:lang w:val="es-MX" w:eastAsia="es-MX"/>
              </w:rPr>
              <w:t>N0.- de Oficio</w:t>
            </w:r>
          </w:p>
        </w:tc>
        <w:tc>
          <w:tcPr>
            <w:tcW w:w="723" w:type="dxa"/>
            <w:tcBorders>
              <w:top w:val="nil"/>
              <w:left w:val="nil"/>
              <w:bottom w:val="single" w:sz="4" w:space="0" w:color="auto"/>
              <w:right w:val="single" w:sz="4" w:space="0" w:color="auto"/>
            </w:tcBorders>
            <w:shd w:val="clear" w:color="000000" w:fill="D9D9D9"/>
            <w:noWrap/>
            <w:vAlign w:val="center"/>
            <w:hideMark/>
          </w:tcPr>
          <w:p w14:paraId="21A678D2" w14:textId="77777777" w:rsidR="00F15B84" w:rsidRPr="009E2822" w:rsidRDefault="00F15B84" w:rsidP="00F15B84">
            <w:pPr>
              <w:spacing w:after="0" w:line="240" w:lineRule="auto"/>
              <w:jc w:val="center"/>
              <w:rPr>
                <w:rFonts w:eastAsia="Times New Roman" w:cs="Calibri"/>
                <w:b/>
                <w:bCs/>
                <w:color w:val="000000"/>
                <w:lang w:val="es-MX" w:eastAsia="es-MX"/>
              </w:rPr>
            </w:pPr>
            <w:r w:rsidRPr="009E2822">
              <w:rPr>
                <w:rFonts w:eastAsia="Times New Roman" w:cs="Calibri"/>
                <w:b/>
                <w:bCs/>
                <w:color w:val="000000"/>
                <w:lang w:val="es-MX" w:eastAsia="es-MX"/>
              </w:rPr>
              <w:t>Año</w:t>
            </w:r>
          </w:p>
        </w:tc>
        <w:tc>
          <w:tcPr>
            <w:tcW w:w="5395" w:type="dxa"/>
            <w:tcBorders>
              <w:top w:val="nil"/>
              <w:left w:val="nil"/>
              <w:bottom w:val="single" w:sz="4" w:space="0" w:color="auto"/>
              <w:right w:val="single" w:sz="4" w:space="0" w:color="auto"/>
            </w:tcBorders>
            <w:shd w:val="clear" w:color="000000" w:fill="D9D9D9"/>
            <w:noWrap/>
            <w:vAlign w:val="center"/>
            <w:hideMark/>
          </w:tcPr>
          <w:p w14:paraId="0A75C677" w14:textId="77777777" w:rsidR="00F15B84" w:rsidRPr="009E2822" w:rsidRDefault="00F15B84" w:rsidP="00F15B84">
            <w:pPr>
              <w:spacing w:after="0" w:line="240" w:lineRule="auto"/>
              <w:jc w:val="center"/>
              <w:rPr>
                <w:rFonts w:eastAsia="Times New Roman" w:cs="Calibri"/>
                <w:b/>
                <w:bCs/>
                <w:color w:val="000000"/>
                <w:lang w:val="es-MX" w:eastAsia="es-MX"/>
              </w:rPr>
            </w:pPr>
            <w:r w:rsidRPr="009E2822">
              <w:rPr>
                <w:rFonts w:eastAsia="Times New Roman" w:cs="Calibri"/>
                <w:b/>
                <w:bCs/>
                <w:color w:val="000000"/>
                <w:lang w:val="es-MX" w:eastAsia="es-MX"/>
              </w:rPr>
              <w:t>Asunto</w:t>
            </w:r>
          </w:p>
        </w:tc>
      </w:tr>
      <w:tr w:rsidR="00F15B84" w:rsidRPr="009E2822" w14:paraId="14216BF3" w14:textId="77777777" w:rsidTr="00F15B84">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2F5D9D4"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1</w:t>
            </w:r>
          </w:p>
        </w:tc>
        <w:tc>
          <w:tcPr>
            <w:tcW w:w="2956" w:type="dxa"/>
            <w:tcBorders>
              <w:top w:val="nil"/>
              <w:left w:val="nil"/>
              <w:bottom w:val="single" w:sz="4" w:space="0" w:color="auto"/>
              <w:right w:val="single" w:sz="4" w:space="0" w:color="auto"/>
            </w:tcBorders>
            <w:shd w:val="clear" w:color="auto" w:fill="auto"/>
            <w:noWrap/>
            <w:vAlign w:val="center"/>
            <w:hideMark/>
          </w:tcPr>
          <w:p w14:paraId="0CB275BB"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IDP/SA/372/2022</w:t>
            </w:r>
          </w:p>
        </w:tc>
        <w:tc>
          <w:tcPr>
            <w:tcW w:w="723" w:type="dxa"/>
            <w:tcBorders>
              <w:top w:val="nil"/>
              <w:left w:val="nil"/>
              <w:bottom w:val="single" w:sz="4" w:space="0" w:color="auto"/>
              <w:right w:val="single" w:sz="4" w:space="0" w:color="auto"/>
            </w:tcBorders>
            <w:shd w:val="clear" w:color="auto" w:fill="auto"/>
            <w:noWrap/>
            <w:vAlign w:val="center"/>
            <w:hideMark/>
          </w:tcPr>
          <w:p w14:paraId="355B4700"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2022</w:t>
            </w:r>
          </w:p>
        </w:tc>
        <w:tc>
          <w:tcPr>
            <w:tcW w:w="5395" w:type="dxa"/>
            <w:tcBorders>
              <w:top w:val="nil"/>
              <w:left w:val="nil"/>
              <w:bottom w:val="single" w:sz="4" w:space="0" w:color="auto"/>
              <w:right w:val="single" w:sz="4" w:space="0" w:color="auto"/>
            </w:tcBorders>
            <w:shd w:val="clear" w:color="auto" w:fill="auto"/>
            <w:noWrap/>
            <w:vAlign w:val="center"/>
            <w:hideMark/>
          </w:tcPr>
          <w:p w14:paraId="09BF8A18"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Solicitud de Reporte de Vehículos</w:t>
            </w:r>
          </w:p>
        </w:tc>
      </w:tr>
      <w:tr w:rsidR="00F15B84" w:rsidRPr="009E2822" w14:paraId="293BDA1A" w14:textId="77777777" w:rsidTr="00F15B84">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13709B7"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w:t>
            </w:r>
          </w:p>
        </w:tc>
        <w:tc>
          <w:tcPr>
            <w:tcW w:w="2956" w:type="dxa"/>
            <w:tcBorders>
              <w:top w:val="nil"/>
              <w:left w:val="nil"/>
              <w:bottom w:val="single" w:sz="4" w:space="0" w:color="auto"/>
              <w:right w:val="single" w:sz="4" w:space="0" w:color="auto"/>
            </w:tcBorders>
            <w:shd w:val="clear" w:color="auto" w:fill="auto"/>
            <w:noWrap/>
            <w:vAlign w:val="center"/>
            <w:hideMark/>
          </w:tcPr>
          <w:p w14:paraId="177C936A"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IDP/SA/424/2022</w:t>
            </w:r>
          </w:p>
        </w:tc>
        <w:tc>
          <w:tcPr>
            <w:tcW w:w="723" w:type="dxa"/>
            <w:tcBorders>
              <w:top w:val="nil"/>
              <w:left w:val="nil"/>
              <w:bottom w:val="single" w:sz="4" w:space="0" w:color="auto"/>
              <w:right w:val="single" w:sz="4" w:space="0" w:color="auto"/>
            </w:tcBorders>
            <w:shd w:val="clear" w:color="auto" w:fill="auto"/>
            <w:noWrap/>
            <w:vAlign w:val="center"/>
            <w:hideMark/>
          </w:tcPr>
          <w:p w14:paraId="21300C7F"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2022</w:t>
            </w:r>
          </w:p>
        </w:tc>
        <w:tc>
          <w:tcPr>
            <w:tcW w:w="5395" w:type="dxa"/>
            <w:tcBorders>
              <w:top w:val="nil"/>
              <w:left w:val="nil"/>
              <w:bottom w:val="single" w:sz="4" w:space="0" w:color="auto"/>
              <w:right w:val="single" w:sz="4" w:space="0" w:color="auto"/>
            </w:tcBorders>
            <w:shd w:val="clear" w:color="auto" w:fill="auto"/>
            <w:noWrap/>
            <w:vAlign w:val="center"/>
            <w:hideMark/>
          </w:tcPr>
          <w:p w14:paraId="4B5C2673"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Solicitud de Bajas de Bienes Muebles</w:t>
            </w:r>
          </w:p>
        </w:tc>
      </w:tr>
      <w:tr w:rsidR="00F15B84" w:rsidRPr="009E2822" w14:paraId="4A2B58F1" w14:textId="77777777" w:rsidTr="00F15B84">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82AE67E"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3</w:t>
            </w:r>
          </w:p>
        </w:tc>
        <w:tc>
          <w:tcPr>
            <w:tcW w:w="2956" w:type="dxa"/>
            <w:tcBorders>
              <w:top w:val="nil"/>
              <w:left w:val="nil"/>
              <w:bottom w:val="single" w:sz="4" w:space="0" w:color="auto"/>
              <w:right w:val="single" w:sz="4" w:space="0" w:color="auto"/>
            </w:tcBorders>
            <w:shd w:val="clear" w:color="auto" w:fill="auto"/>
            <w:noWrap/>
            <w:vAlign w:val="center"/>
            <w:hideMark/>
          </w:tcPr>
          <w:p w14:paraId="20D961D1"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IDP/SA/423/2022</w:t>
            </w:r>
          </w:p>
        </w:tc>
        <w:tc>
          <w:tcPr>
            <w:tcW w:w="723" w:type="dxa"/>
            <w:tcBorders>
              <w:top w:val="nil"/>
              <w:left w:val="nil"/>
              <w:bottom w:val="single" w:sz="4" w:space="0" w:color="auto"/>
              <w:right w:val="single" w:sz="4" w:space="0" w:color="auto"/>
            </w:tcBorders>
            <w:shd w:val="clear" w:color="auto" w:fill="auto"/>
            <w:noWrap/>
            <w:vAlign w:val="center"/>
            <w:hideMark/>
          </w:tcPr>
          <w:p w14:paraId="4E8A5416"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2022</w:t>
            </w:r>
          </w:p>
        </w:tc>
        <w:tc>
          <w:tcPr>
            <w:tcW w:w="5395" w:type="dxa"/>
            <w:tcBorders>
              <w:top w:val="nil"/>
              <w:left w:val="nil"/>
              <w:bottom w:val="single" w:sz="4" w:space="0" w:color="auto"/>
              <w:right w:val="single" w:sz="4" w:space="0" w:color="auto"/>
            </w:tcBorders>
            <w:shd w:val="clear" w:color="auto" w:fill="auto"/>
            <w:noWrap/>
            <w:vAlign w:val="center"/>
            <w:hideMark/>
          </w:tcPr>
          <w:p w14:paraId="2BC89C92"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Solicitud de Altas de Bienes Muebles</w:t>
            </w:r>
          </w:p>
        </w:tc>
      </w:tr>
      <w:tr w:rsidR="00F15B84" w:rsidRPr="009E2822" w14:paraId="48FF3C99" w14:textId="77777777" w:rsidTr="00F15B84">
        <w:trPr>
          <w:trHeight w:val="15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BFFEF76"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4</w:t>
            </w:r>
          </w:p>
        </w:tc>
        <w:tc>
          <w:tcPr>
            <w:tcW w:w="2956" w:type="dxa"/>
            <w:tcBorders>
              <w:top w:val="nil"/>
              <w:left w:val="nil"/>
              <w:bottom w:val="single" w:sz="4" w:space="0" w:color="auto"/>
              <w:right w:val="single" w:sz="4" w:space="0" w:color="auto"/>
            </w:tcBorders>
            <w:shd w:val="clear" w:color="auto" w:fill="auto"/>
            <w:noWrap/>
            <w:vAlign w:val="center"/>
            <w:hideMark/>
          </w:tcPr>
          <w:p w14:paraId="249280DF"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IDP/DG/063/2022</w:t>
            </w:r>
          </w:p>
        </w:tc>
        <w:tc>
          <w:tcPr>
            <w:tcW w:w="723" w:type="dxa"/>
            <w:tcBorders>
              <w:top w:val="nil"/>
              <w:left w:val="nil"/>
              <w:bottom w:val="single" w:sz="4" w:space="0" w:color="auto"/>
              <w:right w:val="single" w:sz="4" w:space="0" w:color="auto"/>
            </w:tcBorders>
            <w:shd w:val="clear" w:color="auto" w:fill="auto"/>
            <w:noWrap/>
            <w:vAlign w:val="center"/>
            <w:hideMark/>
          </w:tcPr>
          <w:p w14:paraId="2366C05B"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2022</w:t>
            </w:r>
          </w:p>
        </w:tc>
        <w:tc>
          <w:tcPr>
            <w:tcW w:w="5395" w:type="dxa"/>
            <w:tcBorders>
              <w:top w:val="nil"/>
              <w:left w:val="nil"/>
              <w:bottom w:val="single" w:sz="4" w:space="0" w:color="auto"/>
              <w:right w:val="single" w:sz="4" w:space="0" w:color="auto"/>
            </w:tcBorders>
            <w:shd w:val="clear" w:color="auto" w:fill="auto"/>
            <w:vAlign w:val="center"/>
            <w:hideMark/>
          </w:tcPr>
          <w:p w14:paraId="37EE38A1"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Dando atención a la donación del sistema estatal de seguridad pública al Instituto: se menciona que se encuentra controlado físicamente (llamado "Plan Mérida")</w:t>
            </w:r>
          </w:p>
        </w:tc>
      </w:tr>
      <w:tr w:rsidR="00F15B84" w:rsidRPr="009E2822" w14:paraId="3AE38A33" w14:textId="77777777" w:rsidTr="00F15B84">
        <w:trPr>
          <w:trHeight w:val="18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2C497B2"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5</w:t>
            </w:r>
          </w:p>
        </w:tc>
        <w:tc>
          <w:tcPr>
            <w:tcW w:w="2956" w:type="dxa"/>
            <w:tcBorders>
              <w:top w:val="nil"/>
              <w:left w:val="nil"/>
              <w:bottom w:val="single" w:sz="4" w:space="0" w:color="auto"/>
              <w:right w:val="single" w:sz="4" w:space="0" w:color="auto"/>
            </w:tcBorders>
            <w:shd w:val="clear" w:color="auto" w:fill="auto"/>
            <w:noWrap/>
            <w:vAlign w:val="center"/>
            <w:hideMark/>
          </w:tcPr>
          <w:p w14:paraId="4AFC4089"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MINUTA DE TRABAJO</w:t>
            </w:r>
          </w:p>
        </w:tc>
        <w:tc>
          <w:tcPr>
            <w:tcW w:w="723" w:type="dxa"/>
            <w:tcBorders>
              <w:top w:val="nil"/>
              <w:left w:val="nil"/>
              <w:bottom w:val="single" w:sz="4" w:space="0" w:color="auto"/>
              <w:right w:val="single" w:sz="4" w:space="0" w:color="auto"/>
            </w:tcBorders>
            <w:shd w:val="clear" w:color="auto" w:fill="auto"/>
            <w:noWrap/>
            <w:vAlign w:val="center"/>
            <w:hideMark/>
          </w:tcPr>
          <w:p w14:paraId="4A449C71"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2022</w:t>
            </w:r>
          </w:p>
        </w:tc>
        <w:tc>
          <w:tcPr>
            <w:tcW w:w="5395" w:type="dxa"/>
            <w:tcBorders>
              <w:top w:val="nil"/>
              <w:left w:val="nil"/>
              <w:bottom w:val="single" w:sz="4" w:space="0" w:color="auto"/>
              <w:right w:val="single" w:sz="4" w:space="0" w:color="auto"/>
            </w:tcBorders>
            <w:shd w:val="clear" w:color="auto" w:fill="auto"/>
            <w:vAlign w:val="center"/>
            <w:hideMark/>
          </w:tcPr>
          <w:p w14:paraId="45326F45"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El 19 de diciembre del 2022 se llegó a un acuerdo con la Dirección de Patrimonio y el Instituto de Defensoría Pública para armonizar el inventario y se ha dado avance a dicha minuta.</w:t>
            </w:r>
          </w:p>
        </w:tc>
      </w:tr>
      <w:tr w:rsidR="00F15B84" w:rsidRPr="009E2822" w14:paraId="481966ED" w14:textId="77777777" w:rsidTr="00F15B84">
        <w:trPr>
          <w:trHeight w:val="3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639A217"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6</w:t>
            </w:r>
          </w:p>
        </w:tc>
        <w:tc>
          <w:tcPr>
            <w:tcW w:w="2956" w:type="dxa"/>
            <w:tcBorders>
              <w:top w:val="nil"/>
              <w:left w:val="nil"/>
              <w:bottom w:val="single" w:sz="4" w:space="0" w:color="auto"/>
              <w:right w:val="single" w:sz="4" w:space="0" w:color="auto"/>
            </w:tcBorders>
            <w:shd w:val="clear" w:color="auto" w:fill="auto"/>
            <w:noWrap/>
            <w:vAlign w:val="center"/>
            <w:hideMark/>
          </w:tcPr>
          <w:p w14:paraId="2C0C24D9"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IDP/SA/152/2023</w:t>
            </w:r>
          </w:p>
        </w:tc>
        <w:tc>
          <w:tcPr>
            <w:tcW w:w="723" w:type="dxa"/>
            <w:tcBorders>
              <w:top w:val="nil"/>
              <w:left w:val="nil"/>
              <w:bottom w:val="single" w:sz="4" w:space="0" w:color="auto"/>
              <w:right w:val="single" w:sz="4" w:space="0" w:color="auto"/>
            </w:tcBorders>
            <w:shd w:val="clear" w:color="auto" w:fill="auto"/>
            <w:noWrap/>
            <w:vAlign w:val="center"/>
            <w:hideMark/>
          </w:tcPr>
          <w:p w14:paraId="68EE6029"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2023</w:t>
            </w:r>
          </w:p>
        </w:tc>
        <w:tc>
          <w:tcPr>
            <w:tcW w:w="5395" w:type="dxa"/>
            <w:tcBorders>
              <w:top w:val="nil"/>
              <w:left w:val="nil"/>
              <w:bottom w:val="single" w:sz="4" w:space="0" w:color="auto"/>
              <w:right w:val="single" w:sz="4" w:space="0" w:color="auto"/>
            </w:tcBorders>
            <w:shd w:val="clear" w:color="auto" w:fill="auto"/>
            <w:vAlign w:val="center"/>
            <w:hideMark/>
          </w:tcPr>
          <w:p w14:paraId="1BEC021A"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Solicitud de Vehículo</w:t>
            </w:r>
          </w:p>
        </w:tc>
      </w:tr>
      <w:tr w:rsidR="00F15B84" w:rsidRPr="009E2822" w14:paraId="00C2D183" w14:textId="77777777" w:rsidTr="00F15B84">
        <w:trPr>
          <w:trHeight w:val="12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18E76E1"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7</w:t>
            </w:r>
          </w:p>
        </w:tc>
        <w:tc>
          <w:tcPr>
            <w:tcW w:w="2956" w:type="dxa"/>
            <w:tcBorders>
              <w:top w:val="nil"/>
              <w:left w:val="nil"/>
              <w:bottom w:val="single" w:sz="4" w:space="0" w:color="auto"/>
              <w:right w:val="single" w:sz="4" w:space="0" w:color="auto"/>
            </w:tcBorders>
            <w:shd w:val="clear" w:color="auto" w:fill="auto"/>
            <w:noWrap/>
            <w:vAlign w:val="center"/>
            <w:hideMark/>
          </w:tcPr>
          <w:p w14:paraId="217354FB"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IDP/SA/157/2023</w:t>
            </w:r>
          </w:p>
        </w:tc>
        <w:tc>
          <w:tcPr>
            <w:tcW w:w="723" w:type="dxa"/>
            <w:tcBorders>
              <w:top w:val="nil"/>
              <w:left w:val="nil"/>
              <w:bottom w:val="single" w:sz="4" w:space="0" w:color="auto"/>
              <w:right w:val="single" w:sz="4" w:space="0" w:color="auto"/>
            </w:tcBorders>
            <w:shd w:val="clear" w:color="auto" w:fill="auto"/>
            <w:noWrap/>
            <w:vAlign w:val="center"/>
            <w:hideMark/>
          </w:tcPr>
          <w:p w14:paraId="608FE059"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2023</w:t>
            </w:r>
          </w:p>
        </w:tc>
        <w:tc>
          <w:tcPr>
            <w:tcW w:w="5395" w:type="dxa"/>
            <w:tcBorders>
              <w:top w:val="nil"/>
              <w:left w:val="nil"/>
              <w:bottom w:val="single" w:sz="4" w:space="0" w:color="auto"/>
              <w:right w:val="single" w:sz="4" w:space="0" w:color="auto"/>
            </w:tcBorders>
            <w:shd w:val="clear" w:color="auto" w:fill="auto"/>
            <w:vAlign w:val="center"/>
            <w:hideMark/>
          </w:tcPr>
          <w:p w14:paraId="0A9E94E5"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Solicitud de Verificar el levantamiento físico del inventario del Instituto por parte de la Dirección de Patrimonio, está en proceso.</w:t>
            </w:r>
          </w:p>
        </w:tc>
      </w:tr>
      <w:tr w:rsidR="00F15B84" w:rsidRPr="009E2822" w14:paraId="337F6FB2" w14:textId="77777777" w:rsidTr="00F15B84">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CEC4A88"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8</w:t>
            </w:r>
          </w:p>
        </w:tc>
        <w:tc>
          <w:tcPr>
            <w:tcW w:w="2956" w:type="dxa"/>
            <w:tcBorders>
              <w:top w:val="nil"/>
              <w:left w:val="nil"/>
              <w:bottom w:val="single" w:sz="4" w:space="0" w:color="auto"/>
              <w:right w:val="single" w:sz="4" w:space="0" w:color="auto"/>
            </w:tcBorders>
            <w:shd w:val="clear" w:color="auto" w:fill="auto"/>
            <w:noWrap/>
            <w:vAlign w:val="center"/>
            <w:hideMark/>
          </w:tcPr>
          <w:p w14:paraId="1FF4293D"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IDP/SA/178/2023</w:t>
            </w:r>
          </w:p>
        </w:tc>
        <w:tc>
          <w:tcPr>
            <w:tcW w:w="723" w:type="dxa"/>
            <w:tcBorders>
              <w:top w:val="nil"/>
              <w:left w:val="nil"/>
              <w:bottom w:val="single" w:sz="4" w:space="0" w:color="auto"/>
              <w:right w:val="single" w:sz="4" w:space="0" w:color="auto"/>
            </w:tcBorders>
            <w:shd w:val="clear" w:color="auto" w:fill="auto"/>
            <w:noWrap/>
            <w:vAlign w:val="center"/>
            <w:hideMark/>
          </w:tcPr>
          <w:p w14:paraId="74DEC254"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2023</w:t>
            </w:r>
          </w:p>
        </w:tc>
        <w:tc>
          <w:tcPr>
            <w:tcW w:w="5395" w:type="dxa"/>
            <w:tcBorders>
              <w:top w:val="nil"/>
              <w:left w:val="nil"/>
              <w:bottom w:val="single" w:sz="4" w:space="0" w:color="auto"/>
              <w:right w:val="single" w:sz="4" w:space="0" w:color="auto"/>
            </w:tcBorders>
            <w:shd w:val="clear" w:color="auto" w:fill="auto"/>
            <w:vAlign w:val="center"/>
            <w:hideMark/>
          </w:tcPr>
          <w:p w14:paraId="20D2010F"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Solicitud de Bajas de Bienes Muebles, con Acta de la FGE</w:t>
            </w:r>
          </w:p>
        </w:tc>
      </w:tr>
      <w:tr w:rsidR="00F15B84" w:rsidRPr="009E2822" w14:paraId="725FCFBE" w14:textId="77777777" w:rsidTr="00F15B84">
        <w:trPr>
          <w:trHeight w:val="12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AECD1F0"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9</w:t>
            </w:r>
          </w:p>
        </w:tc>
        <w:tc>
          <w:tcPr>
            <w:tcW w:w="2956" w:type="dxa"/>
            <w:tcBorders>
              <w:top w:val="nil"/>
              <w:left w:val="nil"/>
              <w:bottom w:val="single" w:sz="4" w:space="0" w:color="auto"/>
              <w:right w:val="single" w:sz="4" w:space="0" w:color="auto"/>
            </w:tcBorders>
            <w:shd w:val="clear" w:color="auto" w:fill="auto"/>
            <w:noWrap/>
            <w:vAlign w:val="center"/>
            <w:hideMark/>
          </w:tcPr>
          <w:p w14:paraId="2A3EA899"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IDP/SA/209/2023</w:t>
            </w:r>
          </w:p>
        </w:tc>
        <w:tc>
          <w:tcPr>
            <w:tcW w:w="723" w:type="dxa"/>
            <w:tcBorders>
              <w:top w:val="nil"/>
              <w:left w:val="nil"/>
              <w:bottom w:val="single" w:sz="4" w:space="0" w:color="auto"/>
              <w:right w:val="single" w:sz="4" w:space="0" w:color="auto"/>
            </w:tcBorders>
            <w:shd w:val="clear" w:color="auto" w:fill="auto"/>
            <w:noWrap/>
            <w:vAlign w:val="center"/>
            <w:hideMark/>
          </w:tcPr>
          <w:p w14:paraId="40D6C934"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2023</w:t>
            </w:r>
          </w:p>
        </w:tc>
        <w:tc>
          <w:tcPr>
            <w:tcW w:w="5395" w:type="dxa"/>
            <w:tcBorders>
              <w:top w:val="nil"/>
              <w:left w:val="nil"/>
              <w:bottom w:val="single" w:sz="4" w:space="0" w:color="auto"/>
              <w:right w:val="single" w:sz="4" w:space="0" w:color="auto"/>
            </w:tcBorders>
            <w:shd w:val="clear" w:color="auto" w:fill="auto"/>
            <w:vAlign w:val="center"/>
            <w:hideMark/>
          </w:tcPr>
          <w:p w14:paraId="0AF19EA5" w14:textId="77777777" w:rsidR="00F15B84" w:rsidRPr="009E2822" w:rsidRDefault="00F15B84" w:rsidP="00F15B84">
            <w:pPr>
              <w:spacing w:after="0" w:line="240" w:lineRule="auto"/>
              <w:jc w:val="center"/>
              <w:rPr>
                <w:rFonts w:eastAsia="Times New Roman" w:cs="Calibri"/>
                <w:color w:val="000000"/>
                <w:lang w:val="es-MX" w:eastAsia="es-MX"/>
              </w:rPr>
            </w:pPr>
            <w:r w:rsidRPr="009E2822">
              <w:rPr>
                <w:rFonts w:eastAsia="Times New Roman" w:cs="Calibri"/>
                <w:color w:val="000000"/>
                <w:lang w:val="es-MX" w:eastAsia="es-MX"/>
              </w:rPr>
              <w:t>Solicitud de Altas de Bienes Muebles, pendiente del anterior oficio IDP/SA/423/2022 y cosas donadas al Instituto</w:t>
            </w:r>
          </w:p>
        </w:tc>
      </w:tr>
    </w:tbl>
    <w:p w14:paraId="60B1A7E1" w14:textId="77777777" w:rsidR="00F15B84" w:rsidRDefault="00F15B84" w:rsidP="00F15B84">
      <w:pPr>
        <w:spacing w:after="0"/>
        <w:rPr>
          <w:rFonts w:ascii="Gisha" w:hAnsi="Gisha" w:cs="Gisha"/>
          <w:b/>
          <w:sz w:val="20"/>
          <w:szCs w:val="20"/>
        </w:rPr>
      </w:pPr>
    </w:p>
    <w:p w14:paraId="1A824652" w14:textId="446E65F3" w:rsidR="00F15B84" w:rsidRDefault="00F15B84" w:rsidP="00F15B84">
      <w:pPr>
        <w:spacing w:after="0"/>
        <w:jc w:val="both"/>
        <w:rPr>
          <w:rFonts w:ascii="Gisha" w:hAnsi="Gisha" w:cs="Gisha"/>
          <w:b/>
          <w:sz w:val="20"/>
          <w:szCs w:val="20"/>
        </w:rPr>
      </w:pPr>
      <w:r>
        <w:rPr>
          <w:rFonts w:ascii="Gisha" w:hAnsi="Gisha" w:cs="Gisha"/>
          <w:b/>
          <w:sz w:val="20"/>
          <w:szCs w:val="20"/>
        </w:rPr>
        <w:t xml:space="preserve">Se hace mención que </w:t>
      </w:r>
      <w:r w:rsidR="00D6639D">
        <w:rPr>
          <w:rFonts w:ascii="Gisha" w:hAnsi="Gisha" w:cs="Gisha"/>
          <w:b/>
          <w:sz w:val="20"/>
          <w:szCs w:val="20"/>
        </w:rPr>
        <w:t xml:space="preserve">al cierre del cierre anual </w:t>
      </w:r>
      <w:r>
        <w:rPr>
          <w:rFonts w:ascii="Gisha" w:hAnsi="Gisha" w:cs="Gisha"/>
          <w:b/>
          <w:sz w:val="20"/>
          <w:szCs w:val="20"/>
        </w:rPr>
        <w:t>se han realizado unas compras de bienes muebles, donde para esto se han realizado las capturas en el sistema contable y se reflejan en los estados financieros de dicho trimestre, con esto se manifiesta que se está en espera de la resolución preliminar de la dirección de Patrimonio del Estado de Michoacán de Ocampo, para realizar la captura de los bienes muebles reales que pertenecen al Instituto de la Defensoría Pública del Estado de Michoacán de Ocampo, se anexan los reportes siguientes.</w:t>
      </w:r>
    </w:p>
    <w:p w14:paraId="12D07AA1" w14:textId="27808486" w:rsidR="00F15B84" w:rsidRDefault="00D6639D" w:rsidP="00F15B84">
      <w:pPr>
        <w:spacing w:after="0"/>
        <w:jc w:val="both"/>
        <w:rPr>
          <w:rFonts w:ascii="Gisha" w:hAnsi="Gisha" w:cs="Gisha"/>
          <w:b/>
          <w:sz w:val="20"/>
          <w:szCs w:val="20"/>
        </w:rPr>
      </w:pPr>
      <w:r w:rsidRPr="00D6639D">
        <w:rPr>
          <w:rFonts w:ascii="Gisha" w:hAnsi="Gisha" w:cs="Gisha"/>
          <w:b/>
          <w:noProof/>
          <w:sz w:val="20"/>
          <w:szCs w:val="20"/>
          <w:lang w:val="es-MX" w:eastAsia="es-MX"/>
        </w:rPr>
        <w:lastRenderedPageBreak/>
        <w:drawing>
          <wp:inline distT="0" distB="0" distL="0" distR="0" wp14:anchorId="0868BEEE" wp14:editId="6FC92401">
            <wp:extent cx="5612130" cy="40798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4079875"/>
                    </a:xfrm>
                    <a:prstGeom prst="rect">
                      <a:avLst/>
                    </a:prstGeom>
                  </pic:spPr>
                </pic:pic>
              </a:graphicData>
            </a:graphic>
          </wp:inline>
        </w:drawing>
      </w:r>
    </w:p>
    <w:p w14:paraId="62FD26DD" w14:textId="77777777" w:rsidR="00F15B84" w:rsidRDefault="00F15B84" w:rsidP="00F15B84">
      <w:pPr>
        <w:spacing w:after="0"/>
        <w:jc w:val="both"/>
        <w:rPr>
          <w:rFonts w:ascii="Gisha" w:hAnsi="Gisha" w:cs="Gisha"/>
          <w:b/>
          <w:sz w:val="20"/>
          <w:szCs w:val="20"/>
        </w:rPr>
      </w:pPr>
    </w:p>
    <w:p w14:paraId="24C8C4DA" w14:textId="77777777" w:rsidR="00F15B84" w:rsidRDefault="00F15B84" w:rsidP="00F15B84">
      <w:pPr>
        <w:spacing w:after="0"/>
        <w:jc w:val="both"/>
        <w:rPr>
          <w:rFonts w:ascii="Gisha" w:hAnsi="Gisha" w:cs="Gisha"/>
          <w:b/>
          <w:sz w:val="20"/>
          <w:szCs w:val="20"/>
        </w:rPr>
      </w:pPr>
    </w:p>
    <w:p w14:paraId="4534AD7F" w14:textId="68D27442" w:rsidR="00F15B84" w:rsidRDefault="00F15B84" w:rsidP="007E0E04">
      <w:pPr>
        <w:spacing w:after="0"/>
        <w:jc w:val="both"/>
        <w:rPr>
          <w:rFonts w:ascii="Gisha" w:hAnsi="Gisha" w:cs="Gisha"/>
          <w:b/>
          <w:sz w:val="20"/>
          <w:szCs w:val="20"/>
        </w:rPr>
      </w:pPr>
    </w:p>
    <w:p w14:paraId="10F0B3DC" w14:textId="6CC2E52F" w:rsidR="007E0E04" w:rsidRDefault="007E0E04" w:rsidP="007E0E04">
      <w:pPr>
        <w:spacing w:after="0"/>
        <w:jc w:val="both"/>
        <w:rPr>
          <w:rFonts w:ascii="Gisha" w:hAnsi="Gisha" w:cs="Gisha"/>
          <w:b/>
          <w:sz w:val="20"/>
          <w:szCs w:val="20"/>
        </w:rPr>
      </w:pPr>
    </w:p>
    <w:p w14:paraId="7D30C6C6" w14:textId="243871B3" w:rsidR="007E0E04" w:rsidRDefault="000A14B0" w:rsidP="007E0E04">
      <w:pPr>
        <w:spacing w:after="0"/>
        <w:jc w:val="both"/>
        <w:rPr>
          <w:rFonts w:ascii="Gisha" w:hAnsi="Gisha" w:cs="Gisha"/>
          <w:b/>
          <w:sz w:val="20"/>
          <w:szCs w:val="20"/>
        </w:rPr>
      </w:pPr>
      <w:r w:rsidRPr="000A14B0">
        <w:rPr>
          <w:rFonts w:ascii="Gisha" w:hAnsi="Gisha" w:cs="Gisha"/>
          <w:b/>
          <w:noProof/>
          <w:sz w:val="20"/>
          <w:szCs w:val="20"/>
          <w:lang w:val="es-MX" w:eastAsia="es-MX"/>
        </w:rPr>
        <w:lastRenderedPageBreak/>
        <w:drawing>
          <wp:inline distT="0" distB="0" distL="0" distR="0" wp14:anchorId="470C18AE" wp14:editId="504C8FE0">
            <wp:extent cx="5612130" cy="41294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4129405"/>
                    </a:xfrm>
                    <a:prstGeom prst="rect">
                      <a:avLst/>
                    </a:prstGeom>
                  </pic:spPr>
                </pic:pic>
              </a:graphicData>
            </a:graphic>
          </wp:inline>
        </w:drawing>
      </w:r>
    </w:p>
    <w:p w14:paraId="246E9408" w14:textId="2AA8A90B" w:rsidR="000A14B0" w:rsidRDefault="000A14B0" w:rsidP="007E0E04">
      <w:pPr>
        <w:spacing w:after="0"/>
        <w:jc w:val="both"/>
        <w:rPr>
          <w:rFonts w:ascii="Gisha" w:hAnsi="Gisha" w:cs="Gisha"/>
          <w:b/>
          <w:sz w:val="20"/>
          <w:szCs w:val="20"/>
        </w:rPr>
      </w:pPr>
      <w:r w:rsidRPr="000A14B0">
        <w:rPr>
          <w:rFonts w:ascii="Gisha" w:hAnsi="Gisha" w:cs="Gisha"/>
          <w:b/>
          <w:noProof/>
          <w:sz w:val="20"/>
          <w:szCs w:val="20"/>
          <w:lang w:val="es-MX" w:eastAsia="es-MX"/>
        </w:rPr>
        <w:drawing>
          <wp:inline distT="0" distB="0" distL="0" distR="0" wp14:anchorId="6D5B4170" wp14:editId="3F1F3107">
            <wp:extent cx="5612130" cy="164211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42110"/>
                    </a:xfrm>
                    <a:prstGeom prst="rect">
                      <a:avLst/>
                    </a:prstGeom>
                  </pic:spPr>
                </pic:pic>
              </a:graphicData>
            </a:graphic>
          </wp:inline>
        </w:drawing>
      </w:r>
    </w:p>
    <w:p w14:paraId="2369DA1F" w14:textId="5F2DB9C7" w:rsidR="000A14B0" w:rsidRDefault="000A14B0" w:rsidP="007E0E04">
      <w:pPr>
        <w:spacing w:after="0"/>
        <w:jc w:val="both"/>
        <w:rPr>
          <w:rFonts w:ascii="Gisha" w:hAnsi="Gisha" w:cs="Gisha"/>
          <w:b/>
          <w:sz w:val="20"/>
          <w:szCs w:val="20"/>
        </w:rPr>
      </w:pPr>
      <w:r w:rsidRPr="000A14B0">
        <w:rPr>
          <w:rFonts w:ascii="Gisha" w:hAnsi="Gisha" w:cs="Gisha"/>
          <w:b/>
          <w:noProof/>
          <w:sz w:val="20"/>
          <w:szCs w:val="20"/>
          <w:lang w:val="es-MX" w:eastAsia="es-MX"/>
        </w:rPr>
        <w:lastRenderedPageBreak/>
        <w:drawing>
          <wp:inline distT="0" distB="0" distL="0" distR="0" wp14:anchorId="03CC1368" wp14:editId="7E38AC0F">
            <wp:extent cx="5612130" cy="394843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948430"/>
                    </a:xfrm>
                    <a:prstGeom prst="rect">
                      <a:avLst/>
                    </a:prstGeom>
                  </pic:spPr>
                </pic:pic>
              </a:graphicData>
            </a:graphic>
          </wp:inline>
        </w:drawing>
      </w:r>
    </w:p>
    <w:p w14:paraId="783CEAB8" w14:textId="3F82E9CC" w:rsidR="000A14B0" w:rsidRDefault="000A14B0" w:rsidP="007E0E04">
      <w:pPr>
        <w:spacing w:after="0"/>
        <w:jc w:val="both"/>
        <w:rPr>
          <w:rFonts w:ascii="Gisha" w:hAnsi="Gisha" w:cs="Gisha"/>
          <w:b/>
          <w:sz w:val="20"/>
          <w:szCs w:val="20"/>
        </w:rPr>
      </w:pPr>
      <w:r w:rsidRPr="000A14B0">
        <w:rPr>
          <w:rFonts w:ascii="Gisha" w:hAnsi="Gisha" w:cs="Gisha"/>
          <w:b/>
          <w:noProof/>
          <w:sz w:val="20"/>
          <w:szCs w:val="20"/>
          <w:lang w:val="es-MX" w:eastAsia="es-MX"/>
        </w:rPr>
        <w:lastRenderedPageBreak/>
        <w:drawing>
          <wp:inline distT="0" distB="0" distL="0" distR="0" wp14:anchorId="3DA3CC2B" wp14:editId="6AB51210">
            <wp:extent cx="5612130" cy="415861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158615"/>
                    </a:xfrm>
                    <a:prstGeom prst="rect">
                      <a:avLst/>
                    </a:prstGeom>
                  </pic:spPr>
                </pic:pic>
              </a:graphicData>
            </a:graphic>
          </wp:inline>
        </w:drawing>
      </w:r>
    </w:p>
    <w:p w14:paraId="1C5005DD" w14:textId="7F676778" w:rsidR="000A14B0" w:rsidRDefault="000A14B0" w:rsidP="007E0E04">
      <w:pPr>
        <w:spacing w:after="0"/>
        <w:jc w:val="both"/>
        <w:rPr>
          <w:rFonts w:ascii="Gisha" w:hAnsi="Gisha" w:cs="Gisha"/>
          <w:b/>
          <w:sz w:val="20"/>
          <w:szCs w:val="20"/>
        </w:rPr>
      </w:pPr>
    </w:p>
    <w:p w14:paraId="3CF96BD1" w14:textId="77777777" w:rsidR="000A14B0" w:rsidRDefault="000A14B0" w:rsidP="007E0E04">
      <w:pPr>
        <w:spacing w:after="0"/>
        <w:jc w:val="both"/>
        <w:rPr>
          <w:rFonts w:ascii="Gisha" w:hAnsi="Gisha" w:cs="Gisha"/>
          <w:b/>
          <w:sz w:val="20"/>
          <w:szCs w:val="20"/>
        </w:rPr>
      </w:pPr>
    </w:p>
    <w:p w14:paraId="5346A18D" w14:textId="77777777" w:rsidR="00F15B84" w:rsidRDefault="00F15B84" w:rsidP="00F15B84">
      <w:pPr>
        <w:spacing w:after="0"/>
        <w:rPr>
          <w:rFonts w:ascii="Gisha" w:hAnsi="Gisha" w:cs="Gisha"/>
          <w:b/>
          <w:sz w:val="20"/>
          <w:szCs w:val="20"/>
        </w:rPr>
      </w:pPr>
    </w:p>
    <w:p w14:paraId="57B06F5E" w14:textId="77777777" w:rsidR="00F15B84" w:rsidRDefault="00F15B84" w:rsidP="00F15B84">
      <w:pPr>
        <w:pStyle w:val="Prrafodelista"/>
        <w:spacing w:after="0" w:line="259" w:lineRule="auto"/>
        <w:ind w:left="0"/>
        <w:jc w:val="both"/>
        <w:rPr>
          <w:rFonts w:ascii="Gisha" w:hAnsi="Gisha" w:cs="Gisha"/>
          <w:b/>
          <w:sz w:val="20"/>
          <w:szCs w:val="20"/>
        </w:rPr>
      </w:pPr>
      <w:r>
        <w:rPr>
          <w:rFonts w:ascii="Gisha" w:hAnsi="Gisha" w:cs="Gisha"/>
          <w:b/>
          <w:sz w:val="20"/>
          <w:szCs w:val="20"/>
        </w:rPr>
        <w:t xml:space="preserve">Estimaciones y Deterioros </w:t>
      </w:r>
    </w:p>
    <w:p w14:paraId="26AD5E7D" w14:textId="77777777" w:rsidR="00F15B84" w:rsidRDefault="00F15B84" w:rsidP="00F15B84">
      <w:pPr>
        <w:spacing w:after="0"/>
        <w:jc w:val="both"/>
        <w:rPr>
          <w:rFonts w:ascii="Gisha" w:hAnsi="Gisha" w:cs="Gisha"/>
          <w:b/>
          <w:sz w:val="20"/>
          <w:szCs w:val="20"/>
        </w:rPr>
      </w:pPr>
      <w:r>
        <w:rPr>
          <w:rFonts w:ascii="Gisha" w:hAnsi="Gisha" w:cs="Gisha"/>
          <w:sz w:val="20"/>
          <w:szCs w:val="20"/>
        </w:rPr>
        <w:t>Sin información que revelar.</w:t>
      </w:r>
    </w:p>
    <w:p w14:paraId="640EA61E" w14:textId="77777777" w:rsidR="00F15B84" w:rsidRDefault="00F15B84" w:rsidP="00F15B84">
      <w:pPr>
        <w:spacing w:after="0"/>
        <w:jc w:val="both"/>
        <w:rPr>
          <w:rFonts w:ascii="Gisha" w:hAnsi="Gisha" w:cs="Gisha"/>
          <w:b/>
          <w:sz w:val="20"/>
          <w:szCs w:val="20"/>
        </w:rPr>
      </w:pPr>
    </w:p>
    <w:p w14:paraId="2107BC65" w14:textId="77777777" w:rsidR="00F15B84" w:rsidRDefault="00F15B84" w:rsidP="00F15B84">
      <w:pPr>
        <w:spacing w:after="0"/>
        <w:jc w:val="both"/>
        <w:rPr>
          <w:rFonts w:ascii="Gisha" w:hAnsi="Gisha" w:cs="Gisha"/>
          <w:b/>
          <w:sz w:val="20"/>
          <w:szCs w:val="20"/>
        </w:rPr>
      </w:pPr>
      <w:r>
        <w:rPr>
          <w:rFonts w:ascii="Gisha" w:hAnsi="Gisha" w:cs="Gisha"/>
          <w:b/>
          <w:sz w:val="20"/>
          <w:szCs w:val="20"/>
        </w:rPr>
        <w:t>Otros Activos</w:t>
      </w:r>
    </w:p>
    <w:p w14:paraId="40D32CF5" w14:textId="77777777" w:rsidR="00F15B84" w:rsidRPr="007E0E04" w:rsidRDefault="007E0E04" w:rsidP="00F15B84">
      <w:pPr>
        <w:spacing w:after="0"/>
        <w:jc w:val="both"/>
        <w:rPr>
          <w:rFonts w:ascii="Gisha" w:hAnsi="Gisha" w:cs="Gisha"/>
          <w:sz w:val="20"/>
          <w:szCs w:val="20"/>
        </w:rPr>
      </w:pPr>
      <w:r>
        <w:rPr>
          <w:rFonts w:ascii="Gisha" w:hAnsi="Gisha" w:cs="Gisha"/>
          <w:sz w:val="20"/>
          <w:szCs w:val="20"/>
        </w:rPr>
        <w:t>No aplica</w:t>
      </w:r>
    </w:p>
    <w:p w14:paraId="00708AAD" w14:textId="77777777" w:rsidR="00F15B84" w:rsidRDefault="00F15B84" w:rsidP="00F15B84">
      <w:pPr>
        <w:spacing w:after="0"/>
        <w:jc w:val="both"/>
        <w:rPr>
          <w:rFonts w:ascii="Gisha" w:hAnsi="Gisha" w:cs="Gisha"/>
          <w:b/>
          <w:sz w:val="20"/>
          <w:szCs w:val="20"/>
        </w:rPr>
      </w:pPr>
      <w:r>
        <w:rPr>
          <w:rFonts w:ascii="Gisha" w:hAnsi="Gisha" w:cs="Gisha"/>
          <w:b/>
          <w:sz w:val="20"/>
          <w:szCs w:val="20"/>
        </w:rPr>
        <w:t>Pasivo</w:t>
      </w:r>
    </w:p>
    <w:p w14:paraId="7884AFE3" w14:textId="77777777" w:rsidR="00F15B84" w:rsidRDefault="00F15B84" w:rsidP="00F15B84">
      <w:pPr>
        <w:spacing w:after="0"/>
        <w:jc w:val="both"/>
        <w:rPr>
          <w:rFonts w:ascii="Gisha" w:hAnsi="Gisha" w:cs="Gisha"/>
          <w:b/>
          <w:sz w:val="20"/>
          <w:szCs w:val="20"/>
        </w:rPr>
      </w:pPr>
    </w:p>
    <w:p w14:paraId="155C9BA4" w14:textId="77777777" w:rsidR="00F15B84" w:rsidRDefault="00F15B84" w:rsidP="00F15B84">
      <w:pPr>
        <w:pStyle w:val="Prrafodelista"/>
        <w:numPr>
          <w:ilvl w:val="0"/>
          <w:numId w:val="3"/>
        </w:numPr>
        <w:spacing w:after="0" w:line="259" w:lineRule="auto"/>
        <w:jc w:val="both"/>
        <w:rPr>
          <w:rFonts w:ascii="Gisha" w:hAnsi="Gisha" w:cs="Gisha"/>
          <w:b/>
          <w:sz w:val="20"/>
          <w:szCs w:val="20"/>
          <w:lang w:val="es-ES"/>
        </w:rPr>
      </w:pPr>
      <w:r>
        <w:rPr>
          <w:rFonts w:ascii="Gisha" w:hAnsi="Gisha" w:cs="Gisha"/>
          <w:b/>
          <w:sz w:val="20"/>
          <w:szCs w:val="20"/>
          <w:lang w:val="es-ES"/>
        </w:rPr>
        <w:t xml:space="preserve">Pasivos Circulante </w:t>
      </w:r>
    </w:p>
    <w:p w14:paraId="1CCBB17B" w14:textId="77777777" w:rsidR="00F15B84" w:rsidRDefault="00F15B84" w:rsidP="00F15B84">
      <w:pPr>
        <w:spacing w:after="0"/>
        <w:jc w:val="both"/>
        <w:rPr>
          <w:rFonts w:ascii="Gisha" w:hAnsi="Gisha" w:cs="Gisha"/>
          <w:b/>
          <w:sz w:val="20"/>
          <w:szCs w:val="20"/>
        </w:rPr>
      </w:pPr>
    </w:p>
    <w:tbl>
      <w:tblPr>
        <w:tblW w:w="7157" w:type="dxa"/>
        <w:jc w:val="center"/>
        <w:tblLayout w:type="fixed"/>
        <w:tblCellMar>
          <w:left w:w="70" w:type="dxa"/>
          <w:right w:w="70" w:type="dxa"/>
        </w:tblCellMar>
        <w:tblLook w:val="04A0" w:firstRow="1" w:lastRow="0" w:firstColumn="1" w:lastColumn="0" w:noHBand="0" w:noVBand="1"/>
      </w:tblPr>
      <w:tblGrid>
        <w:gridCol w:w="5544"/>
        <w:gridCol w:w="1613"/>
      </w:tblGrid>
      <w:tr w:rsidR="00F15B84" w14:paraId="0006C417" w14:textId="77777777" w:rsidTr="00F15B84">
        <w:trPr>
          <w:trHeight w:val="240"/>
          <w:jc w:val="center"/>
        </w:trPr>
        <w:tc>
          <w:tcPr>
            <w:tcW w:w="5544"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D64796D" w14:textId="77777777" w:rsidR="00F15B84" w:rsidRDefault="00F15B84" w:rsidP="00F15B84">
            <w:pPr>
              <w:spacing w:after="0" w:line="240" w:lineRule="auto"/>
              <w:jc w:val="center"/>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CUENTAS POR PAGAR A CORTO PLAZO</w:t>
            </w:r>
          </w:p>
        </w:tc>
        <w:tc>
          <w:tcPr>
            <w:tcW w:w="1613" w:type="dxa"/>
            <w:tcBorders>
              <w:top w:val="single" w:sz="4" w:space="0" w:color="auto"/>
              <w:left w:val="nil"/>
              <w:bottom w:val="single" w:sz="4" w:space="0" w:color="auto"/>
              <w:right w:val="single" w:sz="4" w:space="0" w:color="000000"/>
            </w:tcBorders>
            <w:shd w:val="clear" w:color="auto" w:fill="auto"/>
            <w:noWrap/>
            <w:vAlign w:val="bottom"/>
          </w:tcPr>
          <w:p w14:paraId="229317DA" w14:textId="77777777" w:rsidR="00F15B84" w:rsidRDefault="00F15B84" w:rsidP="00F15B84">
            <w:pPr>
              <w:spacing w:after="0" w:line="240" w:lineRule="auto"/>
              <w:jc w:val="center"/>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IMPORTE</w:t>
            </w:r>
          </w:p>
        </w:tc>
      </w:tr>
      <w:tr w:rsidR="00F15B84" w14:paraId="7A90D5C7" w14:textId="77777777" w:rsidTr="00F15B84">
        <w:trPr>
          <w:trHeight w:val="284"/>
          <w:jc w:val="center"/>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D5B2F"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Proveedores por Pagar a Corto Plazo </w:t>
            </w:r>
            <w:r>
              <w:rPr>
                <w:rFonts w:ascii="Gisha" w:eastAsia="Times New Roman" w:hAnsi="Gisha" w:cs="Gisha"/>
                <w:b/>
                <w:color w:val="000000"/>
                <w:sz w:val="20"/>
                <w:szCs w:val="20"/>
                <w:lang w:eastAsia="es-MX"/>
              </w:rPr>
              <w:t>(2112-1)</w:t>
            </w:r>
          </w:p>
        </w:tc>
        <w:tc>
          <w:tcPr>
            <w:tcW w:w="1613" w:type="dxa"/>
            <w:tcBorders>
              <w:top w:val="single" w:sz="4" w:space="0" w:color="auto"/>
              <w:left w:val="nil"/>
              <w:bottom w:val="single" w:sz="4" w:space="0" w:color="auto"/>
              <w:right w:val="single" w:sz="4" w:space="0" w:color="auto"/>
            </w:tcBorders>
            <w:shd w:val="clear" w:color="auto" w:fill="auto"/>
            <w:noWrap/>
            <w:vAlign w:val="center"/>
          </w:tcPr>
          <w:p w14:paraId="15BFCFBA" w14:textId="7A014015" w:rsidR="00F15B84" w:rsidRDefault="00367CF7"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346,378.38</w:t>
            </w:r>
          </w:p>
        </w:tc>
      </w:tr>
      <w:tr w:rsidR="002E7699" w14:paraId="648E5DC7" w14:textId="77777777" w:rsidTr="00F15B84">
        <w:trPr>
          <w:trHeight w:val="284"/>
          <w:jc w:val="center"/>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7143D" w14:textId="156CD6E3" w:rsidR="002E7699" w:rsidRDefault="002E7699"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Seguridad Social y Seguros por Pagar (2111-4)</w:t>
            </w:r>
          </w:p>
        </w:tc>
        <w:tc>
          <w:tcPr>
            <w:tcW w:w="1613" w:type="dxa"/>
            <w:tcBorders>
              <w:top w:val="single" w:sz="4" w:space="0" w:color="auto"/>
              <w:left w:val="nil"/>
              <w:bottom w:val="single" w:sz="4" w:space="0" w:color="auto"/>
              <w:right w:val="single" w:sz="4" w:space="0" w:color="auto"/>
            </w:tcBorders>
            <w:shd w:val="clear" w:color="auto" w:fill="auto"/>
            <w:noWrap/>
            <w:vAlign w:val="center"/>
          </w:tcPr>
          <w:p w14:paraId="52F03782" w14:textId="412B6A7D" w:rsidR="002E7699" w:rsidRDefault="002E7699"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2,828,629.46</w:t>
            </w:r>
          </w:p>
        </w:tc>
      </w:tr>
      <w:tr w:rsidR="00F15B84" w14:paraId="5638446A" w14:textId="77777777" w:rsidTr="00F15B84">
        <w:trPr>
          <w:trHeight w:val="284"/>
          <w:jc w:val="center"/>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630E0" w14:textId="0518C810"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Retenciones y Contribuciones por Pagar a Corto Plazo </w:t>
            </w:r>
            <w:r w:rsidR="002E7699">
              <w:rPr>
                <w:rFonts w:ascii="Gisha" w:eastAsia="Times New Roman" w:hAnsi="Gisha" w:cs="Gisha"/>
                <w:b/>
                <w:color w:val="000000"/>
                <w:sz w:val="20"/>
                <w:szCs w:val="20"/>
                <w:lang w:eastAsia="es-MX"/>
              </w:rPr>
              <w:t>(2117)</w:t>
            </w:r>
          </w:p>
        </w:tc>
        <w:tc>
          <w:tcPr>
            <w:tcW w:w="1613" w:type="dxa"/>
            <w:tcBorders>
              <w:top w:val="single" w:sz="4" w:space="0" w:color="auto"/>
              <w:left w:val="nil"/>
              <w:bottom w:val="single" w:sz="4" w:space="0" w:color="auto"/>
              <w:right w:val="single" w:sz="4" w:space="0" w:color="auto"/>
            </w:tcBorders>
            <w:shd w:val="clear" w:color="auto" w:fill="auto"/>
            <w:noWrap/>
            <w:vAlign w:val="center"/>
          </w:tcPr>
          <w:p w14:paraId="686DC555" w14:textId="108B9702" w:rsidR="00F15B84" w:rsidRDefault="002E7699"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412,488.87</w:t>
            </w:r>
          </w:p>
        </w:tc>
      </w:tr>
      <w:tr w:rsidR="00F15B84" w14:paraId="3021BFDB" w14:textId="77777777" w:rsidTr="00F15B84">
        <w:trPr>
          <w:trHeight w:val="284"/>
          <w:jc w:val="center"/>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57DFC"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Otras Cuentas por Pagar a Corto Plazo </w:t>
            </w:r>
            <w:r>
              <w:rPr>
                <w:rFonts w:ascii="Gisha" w:eastAsia="Times New Roman" w:hAnsi="Gisha" w:cs="Gisha"/>
                <w:b/>
                <w:color w:val="000000"/>
                <w:sz w:val="20"/>
                <w:szCs w:val="20"/>
                <w:lang w:eastAsia="es-MX"/>
              </w:rPr>
              <w:t>(2119)</w:t>
            </w:r>
          </w:p>
        </w:tc>
        <w:tc>
          <w:tcPr>
            <w:tcW w:w="1613" w:type="dxa"/>
            <w:tcBorders>
              <w:top w:val="single" w:sz="4" w:space="0" w:color="auto"/>
              <w:left w:val="nil"/>
              <w:bottom w:val="single" w:sz="4" w:space="0" w:color="auto"/>
              <w:right w:val="single" w:sz="4" w:space="0" w:color="auto"/>
            </w:tcBorders>
            <w:shd w:val="clear" w:color="auto" w:fill="auto"/>
            <w:noWrap/>
            <w:vAlign w:val="center"/>
          </w:tcPr>
          <w:p w14:paraId="32DF0078" w14:textId="06A870FB" w:rsidR="00F15B84" w:rsidRDefault="002E7699"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2,452,946.12</w:t>
            </w:r>
          </w:p>
        </w:tc>
      </w:tr>
      <w:tr w:rsidR="00F15B84" w14:paraId="1E37E460" w14:textId="77777777" w:rsidTr="00F15B84">
        <w:trPr>
          <w:trHeight w:val="284"/>
          <w:jc w:val="center"/>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9FA3F"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Otros Pasivos Diferidos a Corto Plazo </w:t>
            </w:r>
            <w:r>
              <w:rPr>
                <w:rFonts w:ascii="Gisha" w:eastAsia="Times New Roman" w:hAnsi="Gisha" w:cs="Gisha"/>
                <w:b/>
                <w:color w:val="000000"/>
                <w:sz w:val="20"/>
                <w:szCs w:val="20"/>
                <w:lang w:eastAsia="es-MX"/>
              </w:rPr>
              <w:t>(2159-2016)</w:t>
            </w:r>
          </w:p>
        </w:tc>
        <w:tc>
          <w:tcPr>
            <w:tcW w:w="1613" w:type="dxa"/>
            <w:tcBorders>
              <w:top w:val="single" w:sz="4" w:space="0" w:color="auto"/>
              <w:left w:val="nil"/>
              <w:bottom w:val="single" w:sz="4" w:space="0" w:color="auto"/>
              <w:right w:val="single" w:sz="4" w:space="0" w:color="auto"/>
            </w:tcBorders>
            <w:shd w:val="clear" w:color="auto" w:fill="auto"/>
            <w:noWrap/>
            <w:vAlign w:val="center"/>
          </w:tcPr>
          <w:p w14:paraId="7491F383"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1,051,688.70</w:t>
            </w:r>
          </w:p>
        </w:tc>
      </w:tr>
      <w:tr w:rsidR="00F15B84" w14:paraId="3BDDE39A" w14:textId="77777777" w:rsidTr="00F15B84">
        <w:trPr>
          <w:trHeight w:val="284"/>
          <w:jc w:val="center"/>
        </w:trPr>
        <w:tc>
          <w:tcPr>
            <w:tcW w:w="554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40ED0C" w14:textId="77777777" w:rsidR="00F15B84" w:rsidRDefault="00F15B84" w:rsidP="00F15B84">
            <w:pPr>
              <w:spacing w:after="0" w:line="240" w:lineRule="auto"/>
              <w:jc w:val="center"/>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 xml:space="preserve">TOTAL </w:t>
            </w:r>
          </w:p>
        </w:tc>
        <w:tc>
          <w:tcPr>
            <w:tcW w:w="1613" w:type="dxa"/>
            <w:tcBorders>
              <w:top w:val="single" w:sz="4" w:space="0" w:color="auto"/>
              <w:left w:val="nil"/>
              <w:bottom w:val="single" w:sz="4" w:space="0" w:color="auto"/>
              <w:right w:val="single" w:sz="4" w:space="0" w:color="000000"/>
            </w:tcBorders>
            <w:shd w:val="clear" w:color="auto" w:fill="auto"/>
            <w:noWrap/>
            <w:vAlign w:val="center"/>
          </w:tcPr>
          <w:p w14:paraId="12D2CBB7" w14:textId="436EEF6D" w:rsidR="00F15B84" w:rsidRDefault="002E7699" w:rsidP="00F15B84">
            <w:pPr>
              <w:spacing w:after="0" w:line="240" w:lineRule="auto"/>
              <w:jc w:val="right"/>
              <w:rPr>
                <w:rFonts w:ascii="Gisha" w:eastAsia="Times New Roman" w:hAnsi="Gisha" w:cs="Gisha"/>
                <w:b/>
                <w:bCs/>
                <w:color w:val="000000"/>
                <w:sz w:val="20"/>
                <w:szCs w:val="20"/>
                <w:lang w:eastAsia="es-MX"/>
              </w:rPr>
            </w:pPr>
            <w:r>
              <w:rPr>
                <w:rFonts w:ascii="Gisha" w:eastAsia="Times New Roman" w:hAnsi="Gisha" w:cs="Gisha"/>
                <w:b/>
                <w:bCs/>
                <w:color w:val="000000"/>
                <w:sz w:val="20"/>
                <w:szCs w:val="20"/>
                <w:lang w:eastAsia="es-MX"/>
              </w:rPr>
              <w:t>7,092,131.56</w:t>
            </w:r>
          </w:p>
        </w:tc>
      </w:tr>
    </w:tbl>
    <w:p w14:paraId="4A7166A8" w14:textId="77777777" w:rsidR="00F15B84" w:rsidRDefault="00F15B84" w:rsidP="00F15B84">
      <w:pPr>
        <w:spacing w:after="0"/>
        <w:jc w:val="both"/>
        <w:rPr>
          <w:rFonts w:ascii="Gisha" w:hAnsi="Gisha" w:cs="Gisha"/>
          <w:b/>
          <w:sz w:val="20"/>
          <w:szCs w:val="20"/>
        </w:rPr>
      </w:pPr>
    </w:p>
    <w:p w14:paraId="7B7C2174" w14:textId="77777777" w:rsidR="00F15B84" w:rsidRDefault="00F15B84" w:rsidP="00F15B84">
      <w:pPr>
        <w:spacing w:after="0"/>
        <w:jc w:val="both"/>
        <w:rPr>
          <w:rFonts w:ascii="Gisha" w:hAnsi="Gisha" w:cs="Gisha"/>
          <w:b/>
          <w:sz w:val="20"/>
          <w:szCs w:val="20"/>
        </w:rPr>
      </w:pPr>
    </w:p>
    <w:p w14:paraId="641C6AF4" w14:textId="77777777" w:rsidR="00F15B84" w:rsidRDefault="00F15B84" w:rsidP="00F15B84">
      <w:pPr>
        <w:pStyle w:val="Prrafodelista"/>
        <w:numPr>
          <w:ilvl w:val="0"/>
          <w:numId w:val="4"/>
        </w:numPr>
        <w:spacing w:after="0" w:line="259" w:lineRule="auto"/>
        <w:jc w:val="both"/>
        <w:rPr>
          <w:rFonts w:ascii="Gisha" w:hAnsi="Gisha" w:cs="Gisha"/>
          <w:b/>
          <w:sz w:val="20"/>
          <w:szCs w:val="20"/>
          <w:lang w:val="es-ES"/>
        </w:rPr>
      </w:pPr>
      <w:r>
        <w:rPr>
          <w:rFonts w:ascii="Gisha" w:hAnsi="Gisha" w:cs="Gisha"/>
          <w:b/>
          <w:sz w:val="20"/>
          <w:szCs w:val="20"/>
          <w:lang w:val="es-ES"/>
        </w:rPr>
        <w:t>Desglose de Cuentas por Pagar a Corto Plazo Ejercicio 2022-2023</w:t>
      </w:r>
    </w:p>
    <w:p w14:paraId="314010BF" w14:textId="77777777" w:rsidR="00F15B84" w:rsidRDefault="00F15B84" w:rsidP="00F15B84">
      <w:pPr>
        <w:spacing w:after="0"/>
        <w:jc w:val="both"/>
        <w:rPr>
          <w:rFonts w:ascii="Gisha" w:hAnsi="Gisha" w:cs="Gisha"/>
          <w:sz w:val="16"/>
          <w:szCs w:val="20"/>
        </w:rPr>
      </w:pPr>
    </w:p>
    <w:p w14:paraId="01CF3DC4" w14:textId="77777777" w:rsidR="00F15B84" w:rsidRDefault="00F15B84" w:rsidP="00F15B84">
      <w:pPr>
        <w:spacing w:after="0"/>
        <w:jc w:val="both"/>
        <w:rPr>
          <w:rFonts w:ascii="Gisha" w:hAnsi="Gisha" w:cs="Gisha"/>
          <w:b/>
          <w:sz w:val="2"/>
          <w:szCs w:val="20"/>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0"/>
        <w:gridCol w:w="1701"/>
        <w:gridCol w:w="1986"/>
        <w:gridCol w:w="1074"/>
        <w:gridCol w:w="1002"/>
        <w:gridCol w:w="2268"/>
      </w:tblGrid>
      <w:tr w:rsidR="00F15B84" w14:paraId="2D803C5F" w14:textId="77777777" w:rsidTr="00F15B84">
        <w:trPr>
          <w:trHeight w:val="231"/>
          <w:jc w:val="center"/>
        </w:trPr>
        <w:tc>
          <w:tcPr>
            <w:tcW w:w="1330" w:type="dxa"/>
            <w:shd w:val="clear" w:color="auto" w:fill="000000"/>
            <w:vAlign w:val="center"/>
          </w:tcPr>
          <w:p w14:paraId="06813B88" w14:textId="77777777" w:rsidR="00F15B84" w:rsidRDefault="00F15B84" w:rsidP="00F15B84">
            <w:pPr>
              <w:spacing w:after="0" w:line="240" w:lineRule="auto"/>
              <w:jc w:val="center"/>
              <w:rPr>
                <w:rFonts w:ascii="Gisha" w:eastAsia="Times New Roman" w:hAnsi="Gisha" w:cs="Gisha"/>
                <w:b/>
                <w:bCs/>
                <w:color w:val="FFFFFF"/>
                <w:sz w:val="16"/>
                <w:szCs w:val="16"/>
                <w:lang w:eastAsia="es-MX"/>
              </w:rPr>
            </w:pPr>
            <w:r>
              <w:rPr>
                <w:rFonts w:ascii="Gisha" w:eastAsia="Times New Roman" w:hAnsi="Gisha" w:cs="Gisha"/>
                <w:b/>
                <w:bCs/>
                <w:color w:val="FFFFFF"/>
                <w:sz w:val="16"/>
                <w:szCs w:val="16"/>
                <w:lang w:eastAsia="es-MX"/>
              </w:rPr>
              <w:t>CUENTA CONTABLE</w:t>
            </w:r>
          </w:p>
        </w:tc>
        <w:tc>
          <w:tcPr>
            <w:tcW w:w="1701" w:type="dxa"/>
            <w:shd w:val="clear" w:color="auto" w:fill="000000"/>
            <w:vAlign w:val="center"/>
          </w:tcPr>
          <w:p w14:paraId="26D59425" w14:textId="77777777" w:rsidR="00F15B84" w:rsidRDefault="00F15B84" w:rsidP="00F15B84">
            <w:pPr>
              <w:spacing w:after="0" w:line="240" w:lineRule="auto"/>
              <w:jc w:val="center"/>
              <w:rPr>
                <w:rFonts w:ascii="Gisha" w:eastAsia="Times New Roman" w:hAnsi="Gisha" w:cs="Gisha"/>
                <w:b/>
                <w:bCs/>
                <w:color w:val="FFFFFF"/>
                <w:sz w:val="16"/>
                <w:szCs w:val="16"/>
                <w:lang w:eastAsia="es-MX"/>
              </w:rPr>
            </w:pPr>
            <w:r>
              <w:rPr>
                <w:rFonts w:ascii="Gisha" w:eastAsia="Times New Roman" w:hAnsi="Gisha" w:cs="Gisha"/>
                <w:b/>
                <w:bCs/>
                <w:color w:val="FFFFFF"/>
                <w:sz w:val="16"/>
                <w:szCs w:val="16"/>
                <w:lang w:eastAsia="es-MX"/>
              </w:rPr>
              <w:t>NOMBRE DEL PROVEEDOR/BENEFICIARIO</w:t>
            </w:r>
          </w:p>
        </w:tc>
        <w:tc>
          <w:tcPr>
            <w:tcW w:w="1986" w:type="dxa"/>
            <w:shd w:val="clear" w:color="auto" w:fill="000000"/>
            <w:vAlign w:val="center"/>
          </w:tcPr>
          <w:p w14:paraId="6AA121B3" w14:textId="77777777" w:rsidR="00F15B84" w:rsidRDefault="00F15B84" w:rsidP="00F15B84">
            <w:pPr>
              <w:spacing w:after="0" w:line="240" w:lineRule="auto"/>
              <w:jc w:val="center"/>
              <w:rPr>
                <w:rFonts w:ascii="Gisha" w:eastAsia="Times New Roman" w:hAnsi="Gisha" w:cs="Gisha"/>
                <w:b/>
                <w:bCs/>
                <w:color w:val="FFFFFF"/>
                <w:sz w:val="16"/>
                <w:szCs w:val="16"/>
                <w:lang w:eastAsia="es-MX"/>
              </w:rPr>
            </w:pPr>
            <w:r>
              <w:rPr>
                <w:rFonts w:ascii="Gisha" w:eastAsia="Times New Roman" w:hAnsi="Gisha" w:cs="Gisha"/>
                <w:b/>
                <w:bCs/>
                <w:color w:val="FFFFFF"/>
                <w:sz w:val="16"/>
                <w:szCs w:val="16"/>
                <w:lang w:eastAsia="es-MX"/>
              </w:rPr>
              <w:t>CONCEPTO</w:t>
            </w:r>
          </w:p>
        </w:tc>
        <w:tc>
          <w:tcPr>
            <w:tcW w:w="1074" w:type="dxa"/>
            <w:shd w:val="clear" w:color="auto" w:fill="000000"/>
            <w:vAlign w:val="center"/>
          </w:tcPr>
          <w:p w14:paraId="4296D1EA" w14:textId="77777777" w:rsidR="00F15B84" w:rsidRDefault="00F15B84" w:rsidP="00F15B84">
            <w:pPr>
              <w:spacing w:after="0" w:line="240" w:lineRule="auto"/>
              <w:jc w:val="center"/>
              <w:rPr>
                <w:rFonts w:ascii="Gisha" w:eastAsia="Times New Roman" w:hAnsi="Gisha" w:cs="Gisha"/>
                <w:b/>
                <w:bCs/>
                <w:color w:val="FFFFFF"/>
                <w:sz w:val="16"/>
                <w:szCs w:val="16"/>
                <w:lang w:eastAsia="es-MX"/>
              </w:rPr>
            </w:pPr>
            <w:r>
              <w:rPr>
                <w:rFonts w:ascii="Gisha" w:eastAsia="Times New Roman" w:hAnsi="Gisha" w:cs="Gisha"/>
                <w:b/>
                <w:bCs/>
                <w:color w:val="FFFFFF"/>
                <w:sz w:val="16"/>
                <w:szCs w:val="16"/>
                <w:lang w:eastAsia="es-MX"/>
              </w:rPr>
              <w:t>MONTO</w:t>
            </w:r>
          </w:p>
        </w:tc>
        <w:tc>
          <w:tcPr>
            <w:tcW w:w="1002" w:type="dxa"/>
            <w:shd w:val="clear" w:color="auto" w:fill="000000"/>
            <w:vAlign w:val="center"/>
          </w:tcPr>
          <w:p w14:paraId="2EFFE629" w14:textId="77777777" w:rsidR="00F15B84" w:rsidRDefault="00F15B84" w:rsidP="00F15B84">
            <w:pPr>
              <w:spacing w:after="0" w:line="240" w:lineRule="auto"/>
              <w:jc w:val="center"/>
              <w:rPr>
                <w:rFonts w:ascii="Gisha" w:eastAsia="Times New Roman" w:hAnsi="Gisha" w:cs="Gisha"/>
                <w:b/>
                <w:bCs/>
                <w:color w:val="FFFFFF"/>
                <w:sz w:val="16"/>
                <w:szCs w:val="16"/>
                <w:lang w:eastAsia="es-MX"/>
              </w:rPr>
            </w:pPr>
            <w:r>
              <w:rPr>
                <w:rFonts w:ascii="Gisha" w:eastAsia="Times New Roman" w:hAnsi="Gisha" w:cs="Gisha"/>
                <w:b/>
                <w:bCs/>
                <w:color w:val="FFFFFF"/>
                <w:sz w:val="16"/>
                <w:szCs w:val="16"/>
                <w:lang w:eastAsia="es-MX"/>
              </w:rPr>
              <w:t>FECHA DE VCTO</w:t>
            </w:r>
          </w:p>
        </w:tc>
        <w:tc>
          <w:tcPr>
            <w:tcW w:w="2268" w:type="dxa"/>
            <w:shd w:val="clear" w:color="auto" w:fill="000000"/>
            <w:vAlign w:val="center"/>
          </w:tcPr>
          <w:p w14:paraId="2A2D78CE" w14:textId="77777777" w:rsidR="00F15B84" w:rsidRDefault="00F15B84" w:rsidP="00F15B84">
            <w:pPr>
              <w:spacing w:after="0" w:line="240" w:lineRule="auto"/>
              <w:jc w:val="center"/>
              <w:rPr>
                <w:rFonts w:ascii="Gisha" w:eastAsia="Times New Roman" w:hAnsi="Gisha" w:cs="Gisha"/>
                <w:b/>
                <w:bCs/>
                <w:color w:val="FFFFFF"/>
                <w:sz w:val="16"/>
                <w:szCs w:val="16"/>
                <w:lang w:eastAsia="es-MX"/>
              </w:rPr>
            </w:pPr>
            <w:r>
              <w:rPr>
                <w:rFonts w:ascii="Gisha" w:eastAsia="Times New Roman" w:hAnsi="Gisha" w:cs="Gisha"/>
                <w:b/>
                <w:bCs/>
                <w:color w:val="FFFFFF"/>
                <w:sz w:val="16"/>
                <w:szCs w:val="16"/>
                <w:lang w:eastAsia="es-MX"/>
              </w:rPr>
              <w:t>FACTIBILIDAD DE PAGO</w:t>
            </w:r>
          </w:p>
        </w:tc>
      </w:tr>
      <w:tr w:rsidR="00F15B84" w14:paraId="049D3604" w14:textId="77777777" w:rsidTr="00F15B84">
        <w:trPr>
          <w:trHeight w:val="613"/>
          <w:jc w:val="center"/>
        </w:trPr>
        <w:tc>
          <w:tcPr>
            <w:tcW w:w="1330" w:type="dxa"/>
            <w:vAlign w:val="center"/>
          </w:tcPr>
          <w:p w14:paraId="2B98D192" w14:textId="77777777" w:rsidR="00F15B84" w:rsidRDefault="00F15B84" w:rsidP="00F15B84">
            <w:pPr>
              <w:spacing w:after="0" w:line="240" w:lineRule="auto"/>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2112-1-000002</w:t>
            </w:r>
          </w:p>
          <w:p w14:paraId="20AC8557" w14:textId="77777777" w:rsidR="00F15B84" w:rsidRDefault="00F15B84" w:rsidP="00F15B84">
            <w:pPr>
              <w:spacing w:after="0" w:line="240" w:lineRule="auto"/>
              <w:jc w:val="center"/>
              <w:rPr>
                <w:rFonts w:ascii="Gisha" w:eastAsia="Times New Roman" w:hAnsi="Gisha" w:cs="Gisha"/>
                <w:color w:val="000000"/>
                <w:sz w:val="16"/>
                <w:szCs w:val="16"/>
                <w:lang w:eastAsia="es-MX"/>
              </w:rPr>
            </w:pPr>
          </w:p>
        </w:tc>
        <w:tc>
          <w:tcPr>
            <w:tcW w:w="1701" w:type="dxa"/>
            <w:shd w:val="clear" w:color="auto" w:fill="auto"/>
            <w:vAlign w:val="center"/>
          </w:tcPr>
          <w:p w14:paraId="15841008"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Policía Auxiliar del estado de Michoacán de Ocampo</w:t>
            </w:r>
          </w:p>
        </w:tc>
        <w:tc>
          <w:tcPr>
            <w:tcW w:w="1986" w:type="dxa"/>
            <w:shd w:val="clear" w:color="auto" w:fill="auto"/>
            <w:vAlign w:val="center"/>
          </w:tcPr>
          <w:p w14:paraId="0667C9F1"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Servicio de Vigilancia periodo Enero-Diciembre 2020 y Enero-Mayo 2022</w:t>
            </w:r>
          </w:p>
        </w:tc>
        <w:tc>
          <w:tcPr>
            <w:tcW w:w="1074" w:type="dxa"/>
            <w:shd w:val="clear" w:color="auto" w:fill="auto"/>
            <w:vAlign w:val="center"/>
          </w:tcPr>
          <w:p w14:paraId="56BADD85" w14:textId="77777777" w:rsidR="00F15B84" w:rsidRPr="005B6FE5" w:rsidRDefault="00F15B84" w:rsidP="00F15B84">
            <w:pPr>
              <w:spacing w:after="0" w:line="240" w:lineRule="auto"/>
              <w:jc w:val="right"/>
              <w:rPr>
                <w:rFonts w:ascii="Gisha" w:eastAsia="Times New Roman" w:hAnsi="Gisha" w:cs="Gisha"/>
                <w:color w:val="000000"/>
                <w:sz w:val="16"/>
                <w:szCs w:val="16"/>
                <w:lang w:eastAsia="es-MX"/>
              </w:rPr>
            </w:pPr>
            <w:r w:rsidRPr="005B6FE5">
              <w:rPr>
                <w:rFonts w:ascii="Gisha" w:eastAsia="Times New Roman" w:hAnsi="Gisha" w:cs="Gisha"/>
                <w:color w:val="000000"/>
                <w:sz w:val="16"/>
                <w:szCs w:val="16"/>
                <w:lang w:eastAsia="es-MX"/>
              </w:rPr>
              <w:t>341,342.32</w:t>
            </w:r>
          </w:p>
        </w:tc>
        <w:tc>
          <w:tcPr>
            <w:tcW w:w="1002" w:type="dxa"/>
            <w:vAlign w:val="center"/>
          </w:tcPr>
          <w:p w14:paraId="59D10F48" w14:textId="77777777" w:rsidR="00F15B84" w:rsidRDefault="00F15B84" w:rsidP="00F15B84">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31/05/2023</w:t>
            </w:r>
          </w:p>
        </w:tc>
        <w:tc>
          <w:tcPr>
            <w:tcW w:w="2268" w:type="dxa"/>
            <w:vAlign w:val="center"/>
          </w:tcPr>
          <w:p w14:paraId="44442070" w14:textId="77777777" w:rsidR="00F15B84" w:rsidRDefault="00F15B84" w:rsidP="00F15B84">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Falta de pago de los Documentos de Ejecución Presupuestaria y Pago 2020 y 2022 tramitados ante la SFA.</w:t>
            </w:r>
          </w:p>
        </w:tc>
      </w:tr>
      <w:tr w:rsidR="00F15B84" w14:paraId="2DA47D53" w14:textId="77777777" w:rsidTr="00F15B84">
        <w:trPr>
          <w:trHeight w:val="613"/>
          <w:jc w:val="center"/>
        </w:trPr>
        <w:tc>
          <w:tcPr>
            <w:tcW w:w="1330" w:type="dxa"/>
            <w:vAlign w:val="center"/>
          </w:tcPr>
          <w:p w14:paraId="1E2DFC51"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2112-1-000274</w:t>
            </w:r>
          </w:p>
        </w:tc>
        <w:tc>
          <w:tcPr>
            <w:tcW w:w="1701" w:type="dxa"/>
            <w:shd w:val="clear" w:color="auto" w:fill="auto"/>
            <w:vAlign w:val="center"/>
          </w:tcPr>
          <w:p w14:paraId="65356021"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Verónica Gabriela Venegas Ruiz</w:t>
            </w:r>
          </w:p>
        </w:tc>
        <w:tc>
          <w:tcPr>
            <w:tcW w:w="1986" w:type="dxa"/>
            <w:shd w:val="clear" w:color="auto" w:fill="auto"/>
            <w:vAlign w:val="center"/>
          </w:tcPr>
          <w:p w14:paraId="4BB5AE60"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Adquisición de materiales y suministros.</w:t>
            </w:r>
          </w:p>
        </w:tc>
        <w:tc>
          <w:tcPr>
            <w:tcW w:w="1074" w:type="dxa"/>
            <w:shd w:val="clear" w:color="auto" w:fill="auto"/>
            <w:vAlign w:val="center"/>
          </w:tcPr>
          <w:p w14:paraId="13EF714B" w14:textId="77777777" w:rsidR="00F15B84" w:rsidRDefault="00F15B84" w:rsidP="00F15B84">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1,786.12</w:t>
            </w:r>
          </w:p>
        </w:tc>
        <w:tc>
          <w:tcPr>
            <w:tcW w:w="1002" w:type="dxa"/>
            <w:vAlign w:val="center"/>
          </w:tcPr>
          <w:p w14:paraId="63DA0A9C" w14:textId="77777777" w:rsidR="00F15B84" w:rsidRDefault="00F15B84" w:rsidP="00F15B84">
            <w:pPr>
              <w:spacing w:after="0"/>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31/08/022</w:t>
            </w:r>
          </w:p>
        </w:tc>
        <w:tc>
          <w:tcPr>
            <w:tcW w:w="2268" w:type="dxa"/>
            <w:vAlign w:val="center"/>
          </w:tcPr>
          <w:p w14:paraId="3ED5DDA3" w14:textId="77777777" w:rsidR="00F15B84" w:rsidRDefault="00F15B84" w:rsidP="00F15B84">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Se cuenta con recurso para el pago correspondiente.</w:t>
            </w:r>
          </w:p>
        </w:tc>
      </w:tr>
      <w:tr w:rsidR="00F15B84" w14:paraId="46DEBB8A" w14:textId="77777777" w:rsidTr="00F15B84">
        <w:trPr>
          <w:trHeight w:val="240"/>
          <w:jc w:val="center"/>
        </w:trPr>
        <w:tc>
          <w:tcPr>
            <w:tcW w:w="1330" w:type="dxa"/>
            <w:tcBorders>
              <w:top w:val="single" w:sz="4" w:space="0" w:color="auto"/>
              <w:bottom w:val="single" w:sz="4" w:space="0" w:color="auto"/>
            </w:tcBorders>
            <w:vAlign w:val="center"/>
          </w:tcPr>
          <w:p w14:paraId="1A689B18"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2119-001</w:t>
            </w:r>
          </w:p>
        </w:tc>
        <w:tc>
          <w:tcPr>
            <w:tcW w:w="1701" w:type="dxa"/>
            <w:tcBorders>
              <w:top w:val="single" w:sz="4" w:space="0" w:color="auto"/>
              <w:bottom w:val="single" w:sz="4" w:space="0" w:color="auto"/>
            </w:tcBorders>
            <w:shd w:val="clear" w:color="auto" w:fill="auto"/>
            <w:vAlign w:val="center"/>
          </w:tcPr>
          <w:p w14:paraId="3A129533"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Secretaria de Finanzas y Administración Gob. del Estado de Mich.</w:t>
            </w:r>
          </w:p>
        </w:tc>
        <w:tc>
          <w:tcPr>
            <w:tcW w:w="1986" w:type="dxa"/>
            <w:tcBorders>
              <w:top w:val="single" w:sz="4" w:space="0" w:color="auto"/>
              <w:bottom w:val="single" w:sz="4" w:space="0" w:color="auto"/>
            </w:tcBorders>
            <w:shd w:val="clear" w:color="auto" w:fill="auto"/>
            <w:vAlign w:val="center"/>
          </w:tcPr>
          <w:p w14:paraId="75F2A92E"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No identificado</w:t>
            </w:r>
          </w:p>
        </w:tc>
        <w:tc>
          <w:tcPr>
            <w:tcW w:w="1074" w:type="dxa"/>
            <w:tcBorders>
              <w:top w:val="single" w:sz="4" w:space="0" w:color="auto"/>
              <w:bottom w:val="single" w:sz="4" w:space="0" w:color="auto"/>
            </w:tcBorders>
            <w:shd w:val="clear" w:color="auto" w:fill="auto"/>
            <w:vAlign w:val="center"/>
          </w:tcPr>
          <w:p w14:paraId="795139E0" w14:textId="77777777" w:rsidR="00F15B84" w:rsidRDefault="00F15B84" w:rsidP="00F15B84">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100,000.00</w:t>
            </w:r>
            <w:r>
              <w:rPr>
                <w:rFonts w:ascii="Gisha" w:eastAsia="Times New Roman" w:hAnsi="Gisha" w:cs="Gisha"/>
                <w:color w:val="000000"/>
                <w:sz w:val="16"/>
                <w:szCs w:val="16"/>
                <w:lang w:eastAsia="es-MX"/>
              </w:rPr>
              <w:t>‬</w:t>
            </w:r>
          </w:p>
        </w:tc>
        <w:tc>
          <w:tcPr>
            <w:tcW w:w="1002" w:type="dxa"/>
            <w:tcBorders>
              <w:top w:val="single" w:sz="4" w:space="0" w:color="auto"/>
              <w:bottom w:val="single" w:sz="4" w:space="0" w:color="auto"/>
            </w:tcBorders>
            <w:vAlign w:val="center"/>
          </w:tcPr>
          <w:p w14:paraId="3C26436E" w14:textId="77777777" w:rsidR="00F15B84" w:rsidRDefault="00F15B84" w:rsidP="00F15B84">
            <w:pPr>
              <w:jc w:val="center"/>
              <w:rPr>
                <w:rFonts w:ascii="Gisha" w:hAnsi="Gisha"/>
              </w:rPr>
            </w:pPr>
            <w:r>
              <w:rPr>
                <w:rFonts w:ascii="Gisha" w:eastAsia="Times New Roman" w:hAnsi="Gisha" w:cs="Gisha"/>
                <w:color w:val="000000"/>
                <w:sz w:val="16"/>
                <w:szCs w:val="16"/>
                <w:lang w:eastAsia="es-MX"/>
              </w:rPr>
              <w:t>No identificado</w:t>
            </w:r>
          </w:p>
        </w:tc>
        <w:tc>
          <w:tcPr>
            <w:tcW w:w="2268" w:type="dxa"/>
            <w:tcBorders>
              <w:top w:val="single" w:sz="4" w:space="0" w:color="auto"/>
              <w:bottom w:val="single" w:sz="4" w:space="0" w:color="auto"/>
            </w:tcBorders>
            <w:vAlign w:val="center"/>
          </w:tcPr>
          <w:p w14:paraId="22F5B2F2" w14:textId="77777777" w:rsidR="00F15B84" w:rsidRDefault="00F15B84" w:rsidP="00F15B84">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No identificado</w:t>
            </w:r>
          </w:p>
        </w:tc>
      </w:tr>
      <w:tr w:rsidR="00F15B84" w14:paraId="686004C5" w14:textId="77777777" w:rsidTr="00F15B84">
        <w:trPr>
          <w:trHeight w:val="240"/>
          <w:jc w:val="center"/>
        </w:trPr>
        <w:tc>
          <w:tcPr>
            <w:tcW w:w="1330" w:type="dxa"/>
            <w:tcBorders>
              <w:top w:val="single" w:sz="4" w:space="0" w:color="auto"/>
              <w:bottom w:val="single" w:sz="4" w:space="0" w:color="auto"/>
            </w:tcBorders>
            <w:vAlign w:val="center"/>
          </w:tcPr>
          <w:p w14:paraId="69CD7DDD"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2117-73</w:t>
            </w:r>
          </w:p>
        </w:tc>
        <w:tc>
          <w:tcPr>
            <w:tcW w:w="1701" w:type="dxa"/>
            <w:tcBorders>
              <w:top w:val="single" w:sz="4" w:space="0" w:color="auto"/>
              <w:bottom w:val="single" w:sz="4" w:space="0" w:color="auto"/>
            </w:tcBorders>
            <w:shd w:val="clear" w:color="auto" w:fill="auto"/>
            <w:vAlign w:val="center"/>
          </w:tcPr>
          <w:p w14:paraId="0B62743C"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Impuesto Retenido por arrendamiento de Inmuebles</w:t>
            </w:r>
          </w:p>
        </w:tc>
        <w:tc>
          <w:tcPr>
            <w:tcW w:w="1986" w:type="dxa"/>
            <w:tcBorders>
              <w:top w:val="single" w:sz="4" w:space="0" w:color="auto"/>
              <w:bottom w:val="single" w:sz="4" w:space="0" w:color="auto"/>
            </w:tcBorders>
            <w:shd w:val="clear" w:color="auto" w:fill="auto"/>
            <w:vAlign w:val="center"/>
          </w:tcPr>
          <w:p w14:paraId="5B11D951" w14:textId="77777777" w:rsidR="00F15B84" w:rsidRDefault="00F15B84" w:rsidP="00F15B84">
            <w:pPr>
              <w:spacing w:after="0" w:line="240" w:lineRule="auto"/>
              <w:rPr>
                <w:rFonts w:ascii="Gisha" w:eastAsia="Times New Roman" w:hAnsi="Gisha" w:cs="Gisha"/>
                <w:color w:val="000000"/>
                <w:sz w:val="16"/>
                <w:szCs w:val="16"/>
                <w:lang w:eastAsia="es-MX"/>
              </w:rPr>
            </w:pPr>
          </w:p>
        </w:tc>
        <w:tc>
          <w:tcPr>
            <w:tcW w:w="1074" w:type="dxa"/>
            <w:tcBorders>
              <w:top w:val="single" w:sz="4" w:space="0" w:color="auto"/>
              <w:bottom w:val="single" w:sz="4" w:space="0" w:color="auto"/>
            </w:tcBorders>
            <w:shd w:val="clear" w:color="auto" w:fill="auto"/>
            <w:vAlign w:val="center"/>
          </w:tcPr>
          <w:p w14:paraId="56CAE91E" w14:textId="77777777" w:rsidR="00F15B84" w:rsidRDefault="00F15B84" w:rsidP="00F15B84">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3,050</w:t>
            </w:r>
          </w:p>
        </w:tc>
        <w:tc>
          <w:tcPr>
            <w:tcW w:w="1002" w:type="dxa"/>
            <w:tcBorders>
              <w:top w:val="single" w:sz="4" w:space="0" w:color="auto"/>
              <w:bottom w:val="single" w:sz="4" w:space="0" w:color="auto"/>
            </w:tcBorders>
            <w:vAlign w:val="center"/>
          </w:tcPr>
          <w:p w14:paraId="415E04EE" w14:textId="77777777" w:rsidR="00F15B84" w:rsidRDefault="00F15B84" w:rsidP="00F15B84">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31/10/2023</w:t>
            </w:r>
          </w:p>
        </w:tc>
        <w:tc>
          <w:tcPr>
            <w:tcW w:w="2268" w:type="dxa"/>
            <w:tcBorders>
              <w:top w:val="single" w:sz="4" w:space="0" w:color="auto"/>
              <w:bottom w:val="single" w:sz="4" w:space="0" w:color="auto"/>
            </w:tcBorders>
            <w:vAlign w:val="center"/>
          </w:tcPr>
          <w:p w14:paraId="4EF000EB" w14:textId="77777777" w:rsidR="00F15B84" w:rsidRDefault="00F15B84" w:rsidP="00F15B84">
            <w:pPr>
              <w:jc w:val="both"/>
              <w:rPr>
                <w:rFonts w:ascii="Gisha" w:eastAsia="Times New Roman" w:hAnsi="Gisha" w:cs="Gisha"/>
                <w:color w:val="000000"/>
                <w:sz w:val="16"/>
                <w:szCs w:val="16"/>
                <w:lang w:eastAsia="es-MX"/>
              </w:rPr>
            </w:pPr>
          </w:p>
        </w:tc>
      </w:tr>
      <w:tr w:rsidR="00F15B84" w14:paraId="25B044C2" w14:textId="77777777" w:rsidTr="00F15B84">
        <w:trPr>
          <w:trHeight w:val="240"/>
          <w:jc w:val="center"/>
        </w:trPr>
        <w:tc>
          <w:tcPr>
            <w:tcW w:w="1330" w:type="dxa"/>
            <w:tcBorders>
              <w:top w:val="single" w:sz="4" w:space="0" w:color="auto"/>
              <w:bottom w:val="single" w:sz="4" w:space="0" w:color="auto"/>
            </w:tcBorders>
            <w:vAlign w:val="center"/>
          </w:tcPr>
          <w:p w14:paraId="46A3EBC2"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2119-215</w:t>
            </w:r>
          </w:p>
        </w:tc>
        <w:tc>
          <w:tcPr>
            <w:tcW w:w="1701" w:type="dxa"/>
            <w:tcBorders>
              <w:top w:val="single" w:sz="4" w:space="0" w:color="auto"/>
              <w:bottom w:val="single" w:sz="4" w:space="0" w:color="auto"/>
            </w:tcBorders>
            <w:shd w:val="clear" w:color="auto" w:fill="auto"/>
            <w:vAlign w:val="center"/>
          </w:tcPr>
          <w:p w14:paraId="1998446D" w14:textId="77777777" w:rsidR="00F15B84" w:rsidRDefault="00F15B84"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Secretaria de Hacienda y Crédito Público</w:t>
            </w:r>
          </w:p>
        </w:tc>
        <w:tc>
          <w:tcPr>
            <w:tcW w:w="1986" w:type="dxa"/>
            <w:tcBorders>
              <w:top w:val="single" w:sz="4" w:space="0" w:color="auto"/>
              <w:bottom w:val="single" w:sz="4" w:space="0" w:color="auto"/>
            </w:tcBorders>
            <w:shd w:val="clear" w:color="auto" w:fill="auto"/>
            <w:vAlign w:val="center"/>
          </w:tcPr>
          <w:p w14:paraId="0185C000" w14:textId="0784384B" w:rsidR="00F15B84" w:rsidRDefault="002E7699" w:rsidP="00F15B84">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ISR nómina de Diciembre</w:t>
            </w:r>
            <w:r w:rsidR="00F15B84">
              <w:rPr>
                <w:rFonts w:ascii="Gisha" w:eastAsia="Times New Roman" w:hAnsi="Gisha" w:cs="Gisha"/>
                <w:color w:val="000000"/>
                <w:sz w:val="16"/>
                <w:szCs w:val="16"/>
                <w:lang w:eastAsia="es-MX"/>
              </w:rPr>
              <w:t xml:space="preserve"> 2023</w:t>
            </w:r>
          </w:p>
        </w:tc>
        <w:tc>
          <w:tcPr>
            <w:tcW w:w="1074" w:type="dxa"/>
            <w:tcBorders>
              <w:top w:val="single" w:sz="4" w:space="0" w:color="auto"/>
              <w:bottom w:val="single" w:sz="4" w:space="0" w:color="auto"/>
            </w:tcBorders>
            <w:shd w:val="clear" w:color="auto" w:fill="auto"/>
            <w:vAlign w:val="center"/>
          </w:tcPr>
          <w:p w14:paraId="03236E89" w14:textId="0FDD55F5" w:rsidR="00F15B84" w:rsidRDefault="002E7699" w:rsidP="00F15B84">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2,441,164.30</w:t>
            </w:r>
          </w:p>
        </w:tc>
        <w:tc>
          <w:tcPr>
            <w:tcW w:w="1002" w:type="dxa"/>
            <w:tcBorders>
              <w:top w:val="single" w:sz="4" w:space="0" w:color="auto"/>
              <w:bottom w:val="single" w:sz="4" w:space="0" w:color="auto"/>
            </w:tcBorders>
            <w:vAlign w:val="center"/>
          </w:tcPr>
          <w:p w14:paraId="01542988" w14:textId="6FAED18E" w:rsidR="00F15B84" w:rsidRDefault="002E7699" w:rsidP="00F15B84">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31/12</w:t>
            </w:r>
            <w:r w:rsidR="00F15B84">
              <w:rPr>
                <w:rFonts w:ascii="Gisha" w:eastAsia="Times New Roman" w:hAnsi="Gisha" w:cs="Gisha"/>
                <w:color w:val="000000"/>
                <w:sz w:val="16"/>
                <w:szCs w:val="16"/>
                <w:lang w:eastAsia="es-MX"/>
              </w:rPr>
              <w:t>/2023</w:t>
            </w:r>
          </w:p>
        </w:tc>
        <w:tc>
          <w:tcPr>
            <w:tcW w:w="2268" w:type="dxa"/>
            <w:tcBorders>
              <w:top w:val="single" w:sz="4" w:space="0" w:color="auto"/>
              <w:bottom w:val="single" w:sz="4" w:space="0" w:color="auto"/>
            </w:tcBorders>
            <w:vAlign w:val="center"/>
          </w:tcPr>
          <w:p w14:paraId="14CA0862" w14:textId="47BF00FF" w:rsidR="00F15B84" w:rsidRDefault="0056736D" w:rsidP="00F15B84">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Se dejó en pasivo el enter</w:t>
            </w:r>
            <w:r w:rsidR="002E7699">
              <w:rPr>
                <w:rFonts w:ascii="Gisha" w:eastAsia="Times New Roman" w:hAnsi="Gisha" w:cs="Gisha"/>
                <w:color w:val="000000"/>
                <w:sz w:val="16"/>
                <w:szCs w:val="16"/>
                <w:lang w:eastAsia="es-MX"/>
              </w:rPr>
              <w:t>o pendiente del mes de diciembre</w:t>
            </w:r>
            <w:r>
              <w:rPr>
                <w:rFonts w:ascii="Gisha" w:eastAsia="Times New Roman" w:hAnsi="Gisha" w:cs="Gisha"/>
                <w:color w:val="000000"/>
                <w:sz w:val="16"/>
                <w:szCs w:val="16"/>
                <w:lang w:eastAsia="es-MX"/>
              </w:rPr>
              <w:t xml:space="preserve">, para su pago </w:t>
            </w:r>
          </w:p>
        </w:tc>
      </w:tr>
      <w:tr w:rsidR="002E7699" w14:paraId="6B139A83" w14:textId="77777777" w:rsidTr="00F15B84">
        <w:trPr>
          <w:trHeight w:val="240"/>
          <w:jc w:val="center"/>
        </w:trPr>
        <w:tc>
          <w:tcPr>
            <w:tcW w:w="1330" w:type="dxa"/>
            <w:tcBorders>
              <w:top w:val="single" w:sz="4" w:space="0" w:color="auto"/>
              <w:bottom w:val="single" w:sz="4" w:space="0" w:color="auto"/>
            </w:tcBorders>
            <w:vAlign w:val="center"/>
          </w:tcPr>
          <w:p w14:paraId="764A7B5B" w14:textId="294B42AF" w:rsidR="002E7699" w:rsidRDefault="002E7699" w:rsidP="002E7699">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2111-4-14103</w:t>
            </w:r>
          </w:p>
        </w:tc>
        <w:tc>
          <w:tcPr>
            <w:tcW w:w="1701" w:type="dxa"/>
            <w:tcBorders>
              <w:top w:val="single" w:sz="4" w:space="0" w:color="auto"/>
              <w:bottom w:val="single" w:sz="4" w:space="0" w:color="auto"/>
            </w:tcBorders>
            <w:shd w:val="clear" w:color="auto" w:fill="auto"/>
            <w:vAlign w:val="center"/>
          </w:tcPr>
          <w:p w14:paraId="226B3CE9" w14:textId="47DE597D" w:rsidR="002E7699" w:rsidRDefault="002E7699" w:rsidP="002E7699">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Aportaciones al IMSS</w:t>
            </w:r>
          </w:p>
        </w:tc>
        <w:tc>
          <w:tcPr>
            <w:tcW w:w="1986" w:type="dxa"/>
            <w:tcBorders>
              <w:top w:val="single" w:sz="4" w:space="0" w:color="auto"/>
              <w:bottom w:val="single" w:sz="4" w:space="0" w:color="auto"/>
            </w:tcBorders>
            <w:shd w:val="clear" w:color="auto" w:fill="auto"/>
            <w:vAlign w:val="center"/>
          </w:tcPr>
          <w:p w14:paraId="070C6B06" w14:textId="001ABD23" w:rsidR="002E7699" w:rsidRDefault="002E7699" w:rsidP="002E7699">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Pago Obrero Patronal del mes de Diciembre 2023</w:t>
            </w:r>
          </w:p>
        </w:tc>
        <w:tc>
          <w:tcPr>
            <w:tcW w:w="1074" w:type="dxa"/>
            <w:tcBorders>
              <w:top w:val="single" w:sz="4" w:space="0" w:color="auto"/>
              <w:bottom w:val="single" w:sz="4" w:space="0" w:color="auto"/>
            </w:tcBorders>
            <w:shd w:val="clear" w:color="auto" w:fill="auto"/>
            <w:vAlign w:val="center"/>
          </w:tcPr>
          <w:p w14:paraId="02727763" w14:textId="49214BBE" w:rsidR="002E7699" w:rsidRDefault="002E7699" w:rsidP="002E7699">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2,828,629.49</w:t>
            </w:r>
          </w:p>
        </w:tc>
        <w:tc>
          <w:tcPr>
            <w:tcW w:w="1002" w:type="dxa"/>
            <w:tcBorders>
              <w:top w:val="single" w:sz="4" w:space="0" w:color="auto"/>
              <w:bottom w:val="single" w:sz="4" w:space="0" w:color="auto"/>
            </w:tcBorders>
            <w:vAlign w:val="center"/>
          </w:tcPr>
          <w:p w14:paraId="7C5AB8E6" w14:textId="59B84B60" w:rsidR="002E7699" w:rsidRDefault="002E7699" w:rsidP="002E7699">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31/12/2023</w:t>
            </w:r>
          </w:p>
        </w:tc>
        <w:tc>
          <w:tcPr>
            <w:tcW w:w="2268" w:type="dxa"/>
            <w:tcBorders>
              <w:top w:val="single" w:sz="4" w:space="0" w:color="auto"/>
              <w:bottom w:val="single" w:sz="4" w:space="0" w:color="auto"/>
            </w:tcBorders>
            <w:vAlign w:val="center"/>
          </w:tcPr>
          <w:p w14:paraId="3F7448A4" w14:textId="0E308622" w:rsidR="002E7699" w:rsidRDefault="002E7699" w:rsidP="002E7699">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Se dejó en pasivo el entero pendiente del mes de diciembre, para su pago </w:t>
            </w:r>
          </w:p>
        </w:tc>
      </w:tr>
      <w:tr w:rsidR="00605631" w14:paraId="071DE8C5" w14:textId="77777777" w:rsidTr="00F15B84">
        <w:trPr>
          <w:trHeight w:val="240"/>
          <w:jc w:val="center"/>
        </w:trPr>
        <w:tc>
          <w:tcPr>
            <w:tcW w:w="1330" w:type="dxa"/>
            <w:tcBorders>
              <w:top w:val="single" w:sz="4" w:space="0" w:color="auto"/>
              <w:bottom w:val="single" w:sz="4" w:space="0" w:color="auto"/>
            </w:tcBorders>
            <w:vAlign w:val="center"/>
          </w:tcPr>
          <w:p w14:paraId="6A1B72BF" w14:textId="02D423A5"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2112-1-000273</w:t>
            </w:r>
          </w:p>
        </w:tc>
        <w:tc>
          <w:tcPr>
            <w:tcW w:w="1701" w:type="dxa"/>
            <w:tcBorders>
              <w:top w:val="single" w:sz="4" w:space="0" w:color="auto"/>
              <w:bottom w:val="single" w:sz="4" w:space="0" w:color="auto"/>
            </w:tcBorders>
            <w:shd w:val="clear" w:color="auto" w:fill="auto"/>
            <w:vAlign w:val="center"/>
          </w:tcPr>
          <w:p w14:paraId="3A0DFD9A" w14:textId="59D577CC"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Otros</w:t>
            </w:r>
          </w:p>
        </w:tc>
        <w:tc>
          <w:tcPr>
            <w:tcW w:w="1986" w:type="dxa"/>
            <w:tcBorders>
              <w:top w:val="single" w:sz="4" w:space="0" w:color="auto"/>
              <w:bottom w:val="single" w:sz="4" w:space="0" w:color="auto"/>
            </w:tcBorders>
            <w:shd w:val="clear" w:color="auto" w:fill="auto"/>
            <w:vAlign w:val="center"/>
          </w:tcPr>
          <w:p w14:paraId="45C6CC38" w14:textId="3F094D9A" w:rsidR="00605631" w:rsidRDefault="00605631" w:rsidP="00605631">
            <w:pPr>
              <w:spacing w:after="0" w:line="240" w:lineRule="auto"/>
              <w:rPr>
                <w:rFonts w:ascii="Gisha" w:eastAsia="Times New Roman" w:hAnsi="Gisha" w:cs="Gisha"/>
                <w:color w:val="000000"/>
                <w:sz w:val="16"/>
                <w:szCs w:val="16"/>
                <w:lang w:eastAsia="es-MX"/>
              </w:rPr>
            </w:pPr>
          </w:p>
        </w:tc>
        <w:tc>
          <w:tcPr>
            <w:tcW w:w="1074" w:type="dxa"/>
            <w:tcBorders>
              <w:top w:val="single" w:sz="4" w:space="0" w:color="auto"/>
              <w:bottom w:val="single" w:sz="4" w:space="0" w:color="auto"/>
            </w:tcBorders>
            <w:shd w:val="clear" w:color="auto" w:fill="auto"/>
            <w:vAlign w:val="center"/>
          </w:tcPr>
          <w:p w14:paraId="769560EC" w14:textId="290824A7" w:rsidR="00605631" w:rsidRDefault="00605631" w:rsidP="00605631">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1,786.12</w:t>
            </w:r>
          </w:p>
        </w:tc>
        <w:tc>
          <w:tcPr>
            <w:tcW w:w="1002" w:type="dxa"/>
            <w:tcBorders>
              <w:top w:val="single" w:sz="4" w:space="0" w:color="auto"/>
              <w:bottom w:val="single" w:sz="4" w:space="0" w:color="auto"/>
            </w:tcBorders>
            <w:vAlign w:val="center"/>
          </w:tcPr>
          <w:p w14:paraId="5BB4431B" w14:textId="715DDB81" w:rsidR="00605631" w:rsidRDefault="00605631" w:rsidP="00605631">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31/12/2023</w:t>
            </w:r>
          </w:p>
        </w:tc>
        <w:tc>
          <w:tcPr>
            <w:tcW w:w="2268" w:type="dxa"/>
            <w:tcBorders>
              <w:top w:val="single" w:sz="4" w:space="0" w:color="auto"/>
              <w:bottom w:val="single" w:sz="4" w:space="0" w:color="auto"/>
            </w:tcBorders>
            <w:vAlign w:val="center"/>
          </w:tcPr>
          <w:p w14:paraId="2D7F48F0" w14:textId="71231C15" w:rsidR="00605631" w:rsidRDefault="00605631" w:rsidP="00605631">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Se dejó en pasivo pendiente del mes de diciembre, para su pago </w:t>
            </w:r>
          </w:p>
        </w:tc>
      </w:tr>
      <w:tr w:rsidR="00605631" w14:paraId="6FE62C19" w14:textId="77777777" w:rsidTr="00F15B84">
        <w:trPr>
          <w:trHeight w:val="240"/>
          <w:jc w:val="center"/>
        </w:trPr>
        <w:tc>
          <w:tcPr>
            <w:tcW w:w="1330" w:type="dxa"/>
            <w:tcBorders>
              <w:top w:val="single" w:sz="4" w:space="0" w:color="auto"/>
              <w:bottom w:val="single" w:sz="4" w:space="0" w:color="auto"/>
            </w:tcBorders>
            <w:vAlign w:val="center"/>
          </w:tcPr>
          <w:p w14:paraId="21778F48" w14:textId="712A4040"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2112-1-000473</w:t>
            </w:r>
          </w:p>
        </w:tc>
        <w:tc>
          <w:tcPr>
            <w:tcW w:w="1701" w:type="dxa"/>
            <w:tcBorders>
              <w:top w:val="single" w:sz="4" w:space="0" w:color="auto"/>
              <w:bottom w:val="single" w:sz="4" w:space="0" w:color="auto"/>
            </w:tcBorders>
            <w:shd w:val="clear" w:color="auto" w:fill="auto"/>
            <w:vAlign w:val="center"/>
          </w:tcPr>
          <w:p w14:paraId="02C07C1A" w14:textId="20B45CE6"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Multiservicios de Morelia S.A DE C.V</w:t>
            </w:r>
          </w:p>
        </w:tc>
        <w:tc>
          <w:tcPr>
            <w:tcW w:w="1986" w:type="dxa"/>
            <w:tcBorders>
              <w:top w:val="single" w:sz="4" w:space="0" w:color="auto"/>
              <w:bottom w:val="single" w:sz="4" w:space="0" w:color="auto"/>
            </w:tcBorders>
            <w:shd w:val="clear" w:color="auto" w:fill="auto"/>
            <w:vAlign w:val="center"/>
          </w:tcPr>
          <w:p w14:paraId="2D6594BD" w14:textId="3A403F00" w:rsidR="00605631" w:rsidRDefault="00605631" w:rsidP="00605631">
            <w:pPr>
              <w:spacing w:after="0" w:line="240" w:lineRule="auto"/>
              <w:rPr>
                <w:rFonts w:ascii="Gisha" w:eastAsia="Times New Roman" w:hAnsi="Gisha" w:cs="Gisha"/>
                <w:color w:val="000000"/>
                <w:sz w:val="16"/>
                <w:szCs w:val="16"/>
                <w:lang w:eastAsia="es-MX"/>
              </w:rPr>
            </w:pPr>
          </w:p>
        </w:tc>
        <w:tc>
          <w:tcPr>
            <w:tcW w:w="1074" w:type="dxa"/>
            <w:tcBorders>
              <w:top w:val="single" w:sz="4" w:space="0" w:color="auto"/>
              <w:bottom w:val="single" w:sz="4" w:space="0" w:color="auto"/>
            </w:tcBorders>
            <w:shd w:val="clear" w:color="auto" w:fill="auto"/>
            <w:vAlign w:val="center"/>
          </w:tcPr>
          <w:p w14:paraId="2D07DF58" w14:textId="20BBCEC6" w:rsidR="00605631" w:rsidRDefault="00605631" w:rsidP="00605631">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160</w:t>
            </w:r>
          </w:p>
        </w:tc>
        <w:tc>
          <w:tcPr>
            <w:tcW w:w="1002" w:type="dxa"/>
            <w:tcBorders>
              <w:top w:val="single" w:sz="4" w:space="0" w:color="auto"/>
              <w:bottom w:val="single" w:sz="4" w:space="0" w:color="auto"/>
            </w:tcBorders>
            <w:vAlign w:val="center"/>
          </w:tcPr>
          <w:p w14:paraId="221004CB" w14:textId="2C3B37DB" w:rsidR="00605631" w:rsidRDefault="00605631" w:rsidP="00605631">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31/12/2023</w:t>
            </w:r>
          </w:p>
        </w:tc>
        <w:tc>
          <w:tcPr>
            <w:tcW w:w="2268" w:type="dxa"/>
            <w:tcBorders>
              <w:top w:val="single" w:sz="4" w:space="0" w:color="auto"/>
              <w:bottom w:val="single" w:sz="4" w:space="0" w:color="auto"/>
            </w:tcBorders>
            <w:vAlign w:val="center"/>
          </w:tcPr>
          <w:p w14:paraId="5B94A0B5" w14:textId="76DAA8B8" w:rsidR="00605631" w:rsidRDefault="00605631" w:rsidP="00605631">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Se dejó en pasivo pendiente del mes de diciembre, para su pago </w:t>
            </w:r>
          </w:p>
        </w:tc>
      </w:tr>
      <w:tr w:rsidR="00605631" w14:paraId="68DD2128" w14:textId="77777777" w:rsidTr="00F15B84">
        <w:trPr>
          <w:trHeight w:val="240"/>
          <w:jc w:val="center"/>
        </w:trPr>
        <w:tc>
          <w:tcPr>
            <w:tcW w:w="1330" w:type="dxa"/>
            <w:tcBorders>
              <w:top w:val="single" w:sz="4" w:space="0" w:color="auto"/>
              <w:bottom w:val="single" w:sz="4" w:space="0" w:color="auto"/>
            </w:tcBorders>
            <w:vAlign w:val="center"/>
          </w:tcPr>
          <w:p w14:paraId="6C36ADF2" w14:textId="614F42CD"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2112-1-001006</w:t>
            </w:r>
          </w:p>
        </w:tc>
        <w:tc>
          <w:tcPr>
            <w:tcW w:w="1701" w:type="dxa"/>
            <w:tcBorders>
              <w:top w:val="single" w:sz="4" w:space="0" w:color="auto"/>
              <w:bottom w:val="single" w:sz="4" w:space="0" w:color="auto"/>
            </w:tcBorders>
            <w:shd w:val="clear" w:color="auto" w:fill="auto"/>
            <w:vAlign w:val="center"/>
          </w:tcPr>
          <w:p w14:paraId="08BC084A" w14:textId="4B185A1F"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Gasolinera Tariacuri S.A DE C.V</w:t>
            </w:r>
          </w:p>
        </w:tc>
        <w:tc>
          <w:tcPr>
            <w:tcW w:w="1986" w:type="dxa"/>
            <w:tcBorders>
              <w:top w:val="single" w:sz="4" w:space="0" w:color="auto"/>
              <w:bottom w:val="single" w:sz="4" w:space="0" w:color="auto"/>
            </w:tcBorders>
            <w:shd w:val="clear" w:color="auto" w:fill="auto"/>
            <w:vAlign w:val="center"/>
          </w:tcPr>
          <w:p w14:paraId="3096BD99" w14:textId="4CF2CB81" w:rsidR="00605631" w:rsidRDefault="00605631" w:rsidP="00605631">
            <w:pPr>
              <w:spacing w:after="0" w:line="240" w:lineRule="auto"/>
              <w:rPr>
                <w:rFonts w:ascii="Gisha" w:eastAsia="Times New Roman" w:hAnsi="Gisha" w:cs="Gisha"/>
                <w:color w:val="000000"/>
                <w:sz w:val="16"/>
                <w:szCs w:val="16"/>
                <w:lang w:eastAsia="es-MX"/>
              </w:rPr>
            </w:pPr>
          </w:p>
        </w:tc>
        <w:tc>
          <w:tcPr>
            <w:tcW w:w="1074" w:type="dxa"/>
            <w:tcBorders>
              <w:top w:val="single" w:sz="4" w:space="0" w:color="auto"/>
              <w:bottom w:val="single" w:sz="4" w:space="0" w:color="auto"/>
            </w:tcBorders>
            <w:shd w:val="clear" w:color="auto" w:fill="auto"/>
            <w:vAlign w:val="center"/>
          </w:tcPr>
          <w:p w14:paraId="21F471B2" w14:textId="1EB4399D" w:rsidR="00605631" w:rsidRDefault="00605631" w:rsidP="00605631">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959</w:t>
            </w:r>
          </w:p>
        </w:tc>
        <w:tc>
          <w:tcPr>
            <w:tcW w:w="1002" w:type="dxa"/>
            <w:tcBorders>
              <w:top w:val="single" w:sz="4" w:space="0" w:color="auto"/>
              <w:bottom w:val="single" w:sz="4" w:space="0" w:color="auto"/>
            </w:tcBorders>
            <w:vAlign w:val="center"/>
          </w:tcPr>
          <w:p w14:paraId="39BA8EB5" w14:textId="3EFD53BD" w:rsidR="00605631" w:rsidRDefault="00605631" w:rsidP="00605631">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31/12/2023</w:t>
            </w:r>
          </w:p>
        </w:tc>
        <w:tc>
          <w:tcPr>
            <w:tcW w:w="2268" w:type="dxa"/>
            <w:tcBorders>
              <w:top w:val="single" w:sz="4" w:space="0" w:color="auto"/>
              <w:bottom w:val="single" w:sz="4" w:space="0" w:color="auto"/>
            </w:tcBorders>
            <w:vAlign w:val="center"/>
          </w:tcPr>
          <w:p w14:paraId="450195D0" w14:textId="17824484" w:rsidR="00605631" w:rsidRDefault="00605631" w:rsidP="00605631">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Se dejó en pasivo pendiente del mes de diciembre, para su pago </w:t>
            </w:r>
          </w:p>
        </w:tc>
      </w:tr>
      <w:tr w:rsidR="00605631" w14:paraId="784FC3B1" w14:textId="77777777" w:rsidTr="00F15B84">
        <w:trPr>
          <w:trHeight w:val="240"/>
          <w:jc w:val="center"/>
        </w:trPr>
        <w:tc>
          <w:tcPr>
            <w:tcW w:w="1330" w:type="dxa"/>
            <w:tcBorders>
              <w:top w:val="single" w:sz="4" w:space="0" w:color="auto"/>
              <w:bottom w:val="single" w:sz="4" w:space="0" w:color="auto"/>
            </w:tcBorders>
            <w:vAlign w:val="center"/>
          </w:tcPr>
          <w:p w14:paraId="21C745CE" w14:textId="13015DB5"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2117-39801</w:t>
            </w:r>
          </w:p>
        </w:tc>
        <w:tc>
          <w:tcPr>
            <w:tcW w:w="1701" w:type="dxa"/>
            <w:tcBorders>
              <w:top w:val="single" w:sz="4" w:space="0" w:color="auto"/>
              <w:bottom w:val="single" w:sz="4" w:space="0" w:color="auto"/>
            </w:tcBorders>
            <w:shd w:val="clear" w:color="auto" w:fill="auto"/>
            <w:vAlign w:val="center"/>
          </w:tcPr>
          <w:p w14:paraId="74CDC301" w14:textId="46398C02"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Secretaria de Finanzas y Administración</w:t>
            </w:r>
          </w:p>
        </w:tc>
        <w:tc>
          <w:tcPr>
            <w:tcW w:w="1986" w:type="dxa"/>
            <w:tcBorders>
              <w:top w:val="single" w:sz="4" w:space="0" w:color="auto"/>
              <w:bottom w:val="single" w:sz="4" w:space="0" w:color="auto"/>
            </w:tcBorders>
            <w:shd w:val="clear" w:color="auto" w:fill="auto"/>
            <w:vAlign w:val="center"/>
          </w:tcPr>
          <w:p w14:paraId="14BEEF08" w14:textId="212EA1FD"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Pago del 3% Sobre Nomina</w:t>
            </w:r>
          </w:p>
        </w:tc>
        <w:tc>
          <w:tcPr>
            <w:tcW w:w="1074" w:type="dxa"/>
            <w:tcBorders>
              <w:top w:val="single" w:sz="4" w:space="0" w:color="auto"/>
              <w:bottom w:val="single" w:sz="4" w:space="0" w:color="auto"/>
            </w:tcBorders>
            <w:shd w:val="clear" w:color="auto" w:fill="auto"/>
            <w:vAlign w:val="center"/>
          </w:tcPr>
          <w:p w14:paraId="7BE4CE82" w14:textId="4B611D7A" w:rsidR="00605631" w:rsidRDefault="005C4E3F" w:rsidP="00605631">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402,973</w:t>
            </w:r>
          </w:p>
        </w:tc>
        <w:tc>
          <w:tcPr>
            <w:tcW w:w="1002" w:type="dxa"/>
            <w:tcBorders>
              <w:top w:val="single" w:sz="4" w:space="0" w:color="auto"/>
              <w:bottom w:val="single" w:sz="4" w:space="0" w:color="auto"/>
            </w:tcBorders>
            <w:vAlign w:val="center"/>
          </w:tcPr>
          <w:p w14:paraId="13D351CE" w14:textId="34C20A6E" w:rsidR="00605631" w:rsidRDefault="00605631" w:rsidP="00605631">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31/12/2023</w:t>
            </w:r>
          </w:p>
        </w:tc>
        <w:tc>
          <w:tcPr>
            <w:tcW w:w="2268" w:type="dxa"/>
            <w:tcBorders>
              <w:top w:val="single" w:sz="4" w:space="0" w:color="auto"/>
              <w:bottom w:val="single" w:sz="4" w:space="0" w:color="auto"/>
            </w:tcBorders>
            <w:vAlign w:val="center"/>
          </w:tcPr>
          <w:p w14:paraId="2CF619FD" w14:textId="1316E9B7" w:rsidR="00605631" w:rsidRDefault="00605631" w:rsidP="00605631">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Se dejó en pasivo el entero pendiente del mes de diciembre, para su pago </w:t>
            </w:r>
          </w:p>
        </w:tc>
      </w:tr>
      <w:tr w:rsidR="00605631" w14:paraId="339CA3BF" w14:textId="77777777" w:rsidTr="00F15B84">
        <w:trPr>
          <w:trHeight w:val="240"/>
          <w:jc w:val="center"/>
        </w:trPr>
        <w:tc>
          <w:tcPr>
            <w:tcW w:w="1330" w:type="dxa"/>
            <w:tcBorders>
              <w:top w:val="single" w:sz="4" w:space="0" w:color="auto"/>
              <w:bottom w:val="single" w:sz="4" w:space="0" w:color="auto"/>
            </w:tcBorders>
            <w:vAlign w:val="center"/>
          </w:tcPr>
          <w:p w14:paraId="6091A8AC" w14:textId="23E89E0D"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2117-74</w:t>
            </w:r>
          </w:p>
        </w:tc>
        <w:tc>
          <w:tcPr>
            <w:tcW w:w="1701" w:type="dxa"/>
            <w:tcBorders>
              <w:top w:val="single" w:sz="4" w:space="0" w:color="auto"/>
              <w:bottom w:val="single" w:sz="4" w:space="0" w:color="auto"/>
            </w:tcBorders>
            <w:shd w:val="clear" w:color="auto" w:fill="auto"/>
            <w:vAlign w:val="center"/>
          </w:tcPr>
          <w:p w14:paraId="4F00A600" w14:textId="16C075E0"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Secretaria de Hacienda y Crédito Público</w:t>
            </w:r>
          </w:p>
        </w:tc>
        <w:tc>
          <w:tcPr>
            <w:tcW w:w="1986" w:type="dxa"/>
            <w:tcBorders>
              <w:top w:val="single" w:sz="4" w:space="0" w:color="auto"/>
              <w:bottom w:val="single" w:sz="4" w:space="0" w:color="auto"/>
            </w:tcBorders>
            <w:shd w:val="clear" w:color="auto" w:fill="auto"/>
            <w:vAlign w:val="center"/>
          </w:tcPr>
          <w:p w14:paraId="66ED2DD5" w14:textId="3F4E11F7" w:rsidR="00605631" w:rsidRDefault="00605631"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ISR de Servicios Profesionales</w:t>
            </w:r>
          </w:p>
        </w:tc>
        <w:tc>
          <w:tcPr>
            <w:tcW w:w="1074" w:type="dxa"/>
            <w:tcBorders>
              <w:top w:val="single" w:sz="4" w:space="0" w:color="auto"/>
              <w:bottom w:val="single" w:sz="4" w:space="0" w:color="auto"/>
            </w:tcBorders>
            <w:shd w:val="clear" w:color="auto" w:fill="auto"/>
            <w:vAlign w:val="center"/>
          </w:tcPr>
          <w:p w14:paraId="34042A6F" w14:textId="43D04059" w:rsidR="00605631" w:rsidRDefault="00605631" w:rsidP="00605631">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6,465.52</w:t>
            </w:r>
          </w:p>
        </w:tc>
        <w:tc>
          <w:tcPr>
            <w:tcW w:w="1002" w:type="dxa"/>
            <w:tcBorders>
              <w:top w:val="single" w:sz="4" w:space="0" w:color="auto"/>
              <w:bottom w:val="single" w:sz="4" w:space="0" w:color="auto"/>
            </w:tcBorders>
            <w:vAlign w:val="center"/>
          </w:tcPr>
          <w:p w14:paraId="1EDCA6F0" w14:textId="4AD45A73" w:rsidR="00605631" w:rsidRDefault="00605631" w:rsidP="00605631">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31/12/2023</w:t>
            </w:r>
          </w:p>
        </w:tc>
        <w:tc>
          <w:tcPr>
            <w:tcW w:w="2268" w:type="dxa"/>
            <w:tcBorders>
              <w:top w:val="single" w:sz="4" w:space="0" w:color="auto"/>
              <w:bottom w:val="single" w:sz="4" w:space="0" w:color="auto"/>
            </w:tcBorders>
            <w:vAlign w:val="center"/>
          </w:tcPr>
          <w:p w14:paraId="11FD0B06" w14:textId="4F9EBD93" w:rsidR="00605631" w:rsidRDefault="00605631" w:rsidP="00605631">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 xml:space="preserve">Se dejó en pasivo el entero pendiente del mes de diciembre, para su pago </w:t>
            </w:r>
          </w:p>
        </w:tc>
      </w:tr>
      <w:tr w:rsidR="00605631" w14:paraId="7D3D4394" w14:textId="77777777" w:rsidTr="00F15B84">
        <w:trPr>
          <w:trHeight w:val="240"/>
          <w:jc w:val="center"/>
        </w:trPr>
        <w:tc>
          <w:tcPr>
            <w:tcW w:w="1330" w:type="dxa"/>
            <w:tcBorders>
              <w:top w:val="single" w:sz="4" w:space="0" w:color="auto"/>
              <w:bottom w:val="single" w:sz="4" w:space="0" w:color="auto"/>
            </w:tcBorders>
            <w:vAlign w:val="center"/>
          </w:tcPr>
          <w:p w14:paraId="09F483CF" w14:textId="4EC5637A" w:rsidR="00605631" w:rsidRDefault="0017572C"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2159-2016</w:t>
            </w:r>
          </w:p>
        </w:tc>
        <w:tc>
          <w:tcPr>
            <w:tcW w:w="1701" w:type="dxa"/>
            <w:tcBorders>
              <w:top w:val="single" w:sz="4" w:space="0" w:color="auto"/>
              <w:bottom w:val="single" w:sz="4" w:space="0" w:color="auto"/>
            </w:tcBorders>
            <w:shd w:val="clear" w:color="auto" w:fill="auto"/>
            <w:vAlign w:val="center"/>
          </w:tcPr>
          <w:p w14:paraId="0471602A" w14:textId="3222990E" w:rsidR="00605631" w:rsidRDefault="005B6FE5"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No identificado</w:t>
            </w:r>
          </w:p>
        </w:tc>
        <w:tc>
          <w:tcPr>
            <w:tcW w:w="1986" w:type="dxa"/>
            <w:tcBorders>
              <w:top w:val="single" w:sz="4" w:space="0" w:color="auto"/>
              <w:bottom w:val="single" w:sz="4" w:space="0" w:color="auto"/>
            </w:tcBorders>
            <w:shd w:val="clear" w:color="auto" w:fill="auto"/>
            <w:vAlign w:val="center"/>
          </w:tcPr>
          <w:p w14:paraId="0C82D512" w14:textId="4B86A165" w:rsidR="00605631" w:rsidRDefault="0017572C" w:rsidP="00605631">
            <w:pPr>
              <w:spacing w:after="0" w:line="240" w:lineRule="auto"/>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Servicios Generales 2016</w:t>
            </w:r>
          </w:p>
        </w:tc>
        <w:tc>
          <w:tcPr>
            <w:tcW w:w="1074" w:type="dxa"/>
            <w:tcBorders>
              <w:top w:val="single" w:sz="4" w:space="0" w:color="auto"/>
              <w:bottom w:val="single" w:sz="4" w:space="0" w:color="auto"/>
            </w:tcBorders>
            <w:shd w:val="clear" w:color="auto" w:fill="auto"/>
            <w:vAlign w:val="center"/>
          </w:tcPr>
          <w:p w14:paraId="1234D4A8" w14:textId="6563A5E2" w:rsidR="00605631" w:rsidRDefault="0017572C" w:rsidP="00605631">
            <w:pPr>
              <w:spacing w:after="0" w:line="240" w:lineRule="auto"/>
              <w:jc w:val="right"/>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1,057,688.70</w:t>
            </w:r>
          </w:p>
        </w:tc>
        <w:tc>
          <w:tcPr>
            <w:tcW w:w="1002" w:type="dxa"/>
            <w:tcBorders>
              <w:top w:val="single" w:sz="4" w:space="0" w:color="auto"/>
              <w:bottom w:val="single" w:sz="4" w:space="0" w:color="auto"/>
            </w:tcBorders>
            <w:vAlign w:val="center"/>
          </w:tcPr>
          <w:p w14:paraId="0FCEDE97" w14:textId="41F1DC9B" w:rsidR="00605631" w:rsidRDefault="0017572C" w:rsidP="00605631">
            <w:pPr>
              <w:jc w:val="center"/>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31/12/2016</w:t>
            </w:r>
          </w:p>
        </w:tc>
        <w:tc>
          <w:tcPr>
            <w:tcW w:w="2268" w:type="dxa"/>
            <w:tcBorders>
              <w:top w:val="single" w:sz="4" w:space="0" w:color="auto"/>
              <w:bottom w:val="single" w:sz="4" w:space="0" w:color="auto"/>
            </w:tcBorders>
            <w:vAlign w:val="center"/>
          </w:tcPr>
          <w:p w14:paraId="0E3E0B1E" w14:textId="06D84B10" w:rsidR="00605631" w:rsidRDefault="005B6FE5" w:rsidP="00605631">
            <w:pPr>
              <w:jc w:val="both"/>
              <w:rPr>
                <w:rFonts w:ascii="Gisha" w:eastAsia="Times New Roman" w:hAnsi="Gisha" w:cs="Gisha"/>
                <w:color w:val="000000"/>
                <w:sz w:val="16"/>
                <w:szCs w:val="16"/>
                <w:lang w:eastAsia="es-MX"/>
              </w:rPr>
            </w:pPr>
            <w:r>
              <w:rPr>
                <w:rFonts w:ascii="Gisha" w:eastAsia="Times New Roman" w:hAnsi="Gisha" w:cs="Gisha"/>
                <w:color w:val="000000"/>
                <w:sz w:val="16"/>
                <w:szCs w:val="16"/>
                <w:lang w:eastAsia="es-MX"/>
              </w:rPr>
              <w:t>No identificado</w:t>
            </w:r>
          </w:p>
        </w:tc>
      </w:tr>
    </w:tbl>
    <w:p w14:paraId="064DD825" w14:textId="76A91008" w:rsidR="00F15B84" w:rsidRDefault="00F15B84" w:rsidP="00F15B84">
      <w:pPr>
        <w:spacing w:after="0"/>
        <w:jc w:val="both"/>
        <w:rPr>
          <w:rFonts w:ascii="Gisha" w:hAnsi="Gisha" w:cs="Gisha"/>
          <w:b/>
          <w:sz w:val="20"/>
          <w:szCs w:val="20"/>
        </w:rPr>
      </w:pPr>
    </w:p>
    <w:p w14:paraId="4ED8E80F" w14:textId="724B69AD" w:rsidR="0017572C" w:rsidRDefault="0017572C" w:rsidP="00F15B84">
      <w:pPr>
        <w:spacing w:after="0"/>
        <w:jc w:val="both"/>
        <w:rPr>
          <w:rFonts w:ascii="Gisha" w:hAnsi="Gisha" w:cs="Gisha"/>
          <w:b/>
          <w:sz w:val="20"/>
          <w:szCs w:val="20"/>
        </w:rPr>
      </w:pPr>
    </w:p>
    <w:p w14:paraId="52221712" w14:textId="00DBE5E2" w:rsidR="0017572C" w:rsidRDefault="0017572C" w:rsidP="00F15B84">
      <w:pPr>
        <w:spacing w:after="0"/>
        <w:jc w:val="both"/>
        <w:rPr>
          <w:rFonts w:ascii="Gisha" w:hAnsi="Gisha" w:cs="Gisha"/>
          <w:b/>
          <w:sz w:val="20"/>
          <w:szCs w:val="20"/>
        </w:rPr>
      </w:pPr>
    </w:p>
    <w:p w14:paraId="0F0EC880" w14:textId="452E8F39" w:rsidR="0017572C" w:rsidRDefault="0017572C" w:rsidP="00F15B84">
      <w:pPr>
        <w:spacing w:after="0"/>
        <w:jc w:val="both"/>
        <w:rPr>
          <w:rFonts w:ascii="Gisha" w:hAnsi="Gisha" w:cs="Gisha"/>
          <w:b/>
          <w:sz w:val="20"/>
          <w:szCs w:val="20"/>
        </w:rPr>
      </w:pPr>
    </w:p>
    <w:p w14:paraId="26394FF1" w14:textId="77777777" w:rsidR="0017572C" w:rsidRDefault="0017572C" w:rsidP="00F15B84">
      <w:pPr>
        <w:spacing w:after="0"/>
        <w:jc w:val="both"/>
        <w:rPr>
          <w:rFonts w:ascii="Gisha" w:hAnsi="Gisha" w:cs="Gisha"/>
          <w:b/>
          <w:sz w:val="20"/>
          <w:szCs w:val="20"/>
        </w:rPr>
      </w:pPr>
    </w:p>
    <w:p w14:paraId="7369CA65" w14:textId="77777777" w:rsidR="00F15B84" w:rsidRDefault="00F15B84" w:rsidP="00F15B84">
      <w:pPr>
        <w:numPr>
          <w:ilvl w:val="0"/>
          <w:numId w:val="5"/>
        </w:numPr>
        <w:rPr>
          <w:rFonts w:ascii="Gisha" w:hAnsi="Gisha" w:cs="Gisha"/>
          <w:sz w:val="20"/>
          <w:szCs w:val="20"/>
          <w:lang w:val="es-MX"/>
        </w:rPr>
      </w:pPr>
      <w:r>
        <w:rPr>
          <w:rFonts w:ascii="Gisha" w:hAnsi="Gisha" w:cs="Gisha"/>
          <w:b/>
          <w:sz w:val="20"/>
          <w:szCs w:val="20"/>
        </w:rPr>
        <w:lastRenderedPageBreak/>
        <w:t>NOTA:</w:t>
      </w:r>
      <w:r>
        <w:rPr>
          <w:rFonts w:ascii="Gisha" w:hAnsi="Gisha" w:cs="Gisha"/>
          <w:sz w:val="20"/>
          <w:szCs w:val="20"/>
        </w:rPr>
        <w:t xml:space="preserve"> </w:t>
      </w:r>
      <w:r>
        <w:rPr>
          <w:rFonts w:ascii="Gisha" w:hAnsi="Gisha" w:cs="Gisha"/>
          <w:sz w:val="20"/>
          <w:szCs w:val="20"/>
          <w:lang w:val="es-MX"/>
        </w:rPr>
        <w:t xml:space="preserve">No se cuenta con el soporte documental que avale la obligación de los movimientos registrados </w:t>
      </w:r>
      <w:r>
        <w:rPr>
          <w:rFonts w:ascii="Gisha" w:hAnsi="Gisha" w:cs="Gisha"/>
          <w:sz w:val="20"/>
          <w:szCs w:val="20"/>
        </w:rPr>
        <w:t>en la cuenta 2119-001 y 2119-02</w:t>
      </w:r>
    </w:p>
    <w:p w14:paraId="3C86856B" w14:textId="77777777" w:rsidR="00F15B84" w:rsidRDefault="00F15B84" w:rsidP="00F15B84">
      <w:pPr>
        <w:spacing w:after="0"/>
        <w:jc w:val="both"/>
        <w:rPr>
          <w:rFonts w:ascii="Gisha" w:hAnsi="Gisha" w:cs="Gisha"/>
          <w:b/>
          <w:sz w:val="20"/>
          <w:szCs w:val="20"/>
        </w:rPr>
      </w:pPr>
      <w:r>
        <w:rPr>
          <w:rFonts w:ascii="Gisha" w:hAnsi="Gisha" w:cs="Gisha"/>
          <w:b/>
          <w:sz w:val="20"/>
          <w:szCs w:val="20"/>
        </w:rPr>
        <w:t>Pasivos Diferidos a Corto Plazo 2159-</w:t>
      </w:r>
    </w:p>
    <w:p w14:paraId="0FB9361C" w14:textId="77777777" w:rsidR="00F15B84" w:rsidRDefault="00F15B84" w:rsidP="00F15B84">
      <w:pPr>
        <w:tabs>
          <w:tab w:val="left" w:pos="7605"/>
        </w:tabs>
        <w:spacing w:after="0"/>
        <w:jc w:val="both"/>
        <w:rPr>
          <w:rFonts w:ascii="Gisha" w:hAnsi="Gisha" w:cs="Gisha"/>
          <w:b/>
          <w:sz w:val="20"/>
          <w:szCs w:val="20"/>
        </w:rPr>
      </w:pPr>
      <w:r>
        <w:rPr>
          <w:rFonts w:ascii="Gisha" w:hAnsi="Gisha" w:cs="Gisha"/>
          <w:b/>
          <w:sz w:val="20"/>
          <w:szCs w:val="20"/>
        </w:rPr>
        <w:tab/>
      </w:r>
    </w:p>
    <w:p w14:paraId="4F5D9AA6"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Referente al saldo reflejado en esta cuenta, se detectan las siguientes inconsistencias: </w:t>
      </w:r>
    </w:p>
    <w:p w14:paraId="5502C146" w14:textId="77777777" w:rsidR="00F15B84" w:rsidRDefault="00F15B84" w:rsidP="00F15B84">
      <w:pPr>
        <w:spacing w:after="0"/>
        <w:jc w:val="both"/>
        <w:rPr>
          <w:rFonts w:ascii="Gisha" w:hAnsi="Gisha" w:cs="Gisha"/>
          <w:sz w:val="8"/>
          <w:szCs w:val="20"/>
        </w:rPr>
      </w:pPr>
    </w:p>
    <w:p w14:paraId="65BD74A4" w14:textId="77777777" w:rsidR="00F15B84" w:rsidRDefault="00F15B84" w:rsidP="00F15B84">
      <w:pPr>
        <w:pStyle w:val="Prrafodelista"/>
        <w:numPr>
          <w:ilvl w:val="0"/>
          <w:numId w:val="5"/>
        </w:numPr>
        <w:spacing w:after="0" w:line="259" w:lineRule="auto"/>
        <w:jc w:val="both"/>
        <w:rPr>
          <w:rFonts w:ascii="Gisha" w:hAnsi="Gisha" w:cs="Gisha"/>
          <w:sz w:val="20"/>
          <w:szCs w:val="20"/>
        </w:rPr>
      </w:pPr>
      <w:r>
        <w:rPr>
          <w:rFonts w:ascii="Gisha" w:hAnsi="Gisha" w:cs="Gisha"/>
          <w:sz w:val="20"/>
          <w:szCs w:val="20"/>
        </w:rPr>
        <w:t xml:space="preserve">No se identifica con claridad el origen de los saldos iniciales de la cuenta </w:t>
      </w:r>
      <w:r>
        <w:rPr>
          <w:rFonts w:ascii="Gisha" w:hAnsi="Gisha" w:cs="Gisha"/>
          <w:b/>
          <w:sz w:val="20"/>
          <w:szCs w:val="20"/>
        </w:rPr>
        <w:t>2159-2016.</w:t>
      </w:r>
    </w:p>
    <w:p w14:paraId="3030AC18" w14:textId="77777777" w:rsidR="00F15B84" w:rsidRDefault="00F15B84" w:rsidP="00F15B84">
      <w:pPr>
        <w:pStyle w:val="Prrafodelista"/>
        <w:spacing w:after="0" w:line="259" w:lineRule="auto"/>
        <w:ind w:left="0"/>
        <w:jc w:val="both"/>
        <w:rPr>
          <w:rFonts w:ascii="Gisha" w:hAnsi="Gisha" w:cs="Gisha"/>
          <w:sz w:val="20"/>
          <w:szCs w:val="20"/>
        </w:rPr>
      </w:pPr>
    </w:p>
    <w:p w14:paraId="5646D980" w14:textId="77777777" w:rsidR="00F15B84" w:rsidRDefault="00F15B84" w:rsidP="00F15B84">
      <w:pPr>
        <w:pStyle w:val="Prrafodelista"/>
        <w:numPr>
          <w:ilvl w:val="0"/>
          <w:numId w:val="5"/>
        </w:numPr>
        <w:spacing w:after="0" w:line="259" w:lineRule="auto"/>
        <w:jc w:val="both"/>
        <w:rPr>
          <w:rFonts w:ascii="Gisha" w:hAnsi="Gisha" w:cs="Gisha"/>
          <w:sz w:val="20"/>
          <w:szCs w:val="20"/>
        </w:rPr>
      </w:pPr>
      <w:r>
        <w:rPr>
          <w:rFonts w:ascii="Gisha" w:hAnsi="Gisha" w:cs="Gisha"/>
          <w:sz w:val="20"/>
          <w:szCs w:val="20"/>
        </w:rPr>
        <w:t>No se cuenta con soporte documental que avale la obligación de los movimientos registrados en dicha cuenta.</w:t>
      </w:r>
    </w:p>
    <w:p w14:paraId="7712F9F5" w14:textId="77777777" w:rsidR="00F15B84" w:rsidRDefault="00F15B84" w:rsidP="00F15B84">
      <w:pPr>
        <w:pStyle w:val="Prrafodelista"/>
        <w:spacing w:after="0"/>
        <w:ind w:left="0"/>
        <w:jc w:val="both"/>
        <w:rPr>
          <w:rFonts w:ascii="Gisha" w:hAnsi="Gisha" w:cs="Gisha"/>
          <w:sz w:val="20"/>
          <w:szCs w:val="20"/>
        </w:rPr>
      </w:pPr>
    </w:p>
    <w:p w14:paraId="2E0C32E0" w14:textId="77777777" w:rsidR="00F15B84" w:rsidRDefault="00F15B84" w:rsidP="00F15B84">
      <w:pPr>
        <w:pStyle w:val="Prrafodelista"/>
        <w:spacing w:after="0"/>
        <w:ind w:left="0"/>
        <w:jc w:val="both"/>
        <w:rPr>
          <w:rFonts w:ascii="Gisha" w:hAnsi="Gisha" w:cs="Gisha"/>
          <w:sz w:val="20"/>
          <w:szCs w:val="20"/>
        </w:rPr>
      </w:pPr>
      <w:r>
        <w:rPr>
          <w:rFonts w:ascii="Gisha" w:hAnsi="Gisha" w:cs="Gisha"/>
          <w:sz w:val="20"/>
          <w:szCs w:val="20"/>
        </w:rPr>
        <w:t>Por lo anterior, este Instituto continuará con el análisis y depuración de esta cuenta, con la finalidad de reflejar el saldo real.</w:t>
      </w:r>
    </w:p>
    <w:p w14:paraId="2508936B" w14:textId="77777777" w:rsidR="00F15B84" w:rsidRDefault="00F15B84" w:rsidP="00F15B84">
      <w:pPr>
        <w:spacing w:after="0"/>
        <w:jc w:val="both"/>
        <w:rPr>
          <w:rFonts w:ascii="Gisha" w:hAnsi="Gisha" w:cs="Gisha"/>
          <w:b/>
          <w:sz w:val="20"/>
          <w:szCs w:val="20"/>
        </w:rPr>
      </w:pPr>
    </w:p>
    <w:p w14:paraId="550C33C1" w14:textId="77777777" w:rsidR="00F15B84" w:rsidRDefault="00F15B84" w:rsidP="00F15B84">
      <w:pPr>
        <w:spacing w:after="0"/>
        <w:rPr>
          <w:rFonts w:ascii="Gisha" w:hAnsi="Gisha" w:cs="Gisha"/>
          <w:b/>
          <w:sz w:val="20"/>
          <w:szCs w:val="20"/>
        </w:rPr>
      </w:pPr>
      <w:r>
        <w:rPr>
          <w:rFonts w:ascii="Gisha" w:hAnsi="Gisha" w:cs="Gisha"/>
          <w:b/>
          <w:sz w:val="20"/>
          <w:szCs w:val="20"/>
        </w:rPr>
        <w:t>Retenciones y Contribuciones por Pagar a Corto Plazo</w:t>
      </w:r>
      <w:r>
        <w:rPr>
          <w:rFonts w:ascii="Gisha" w:hAnsi="Gisha" w:cs="Gisha"/>
          <w:b/>
          <w:sz w:val="20"/>
          <w:szCs w:val="20"/>
        </w:rPr>
        <w:tab/>
        <w:t xml:space="preserve">     </w:t>
      </w:r>
    </w:p>
    <w:p w14:paraId="502A62AE" w14:textId="77777777" w:rsidR="00F15B84" w:rsidRDefault="00F15B84" w:rsidP="00F15B84">
      <w:pPr>
        <w:spacing w:after="0"/>
        <w:rPr>
          <w:rFonts w:ascii="Gisha" w:hAnsi="Gisha" w:cs="Gisha"/>
          <w:b/>
          <w:sz w:val="20"/>
          <w:szCs w:val="20"/>
        </w:rPr>
      </w:pPr>
    </w:p>
    <w:p w14:paraId="051898D0"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Se realizan gestiones mensuales ante la Secretaria de Finanzas y Administración, para el traslado del recurso correspondiente al </w:t>
      </w:r>
      <w:r>
        <w:rPr>
          <w:rFonts w:ascii="Gisha" w:hAnsi="Gisha" w:cs="Gisha"/>
          <w:b/>
          <w:sz w:val="20"/>
          <w:szCs w:val="20"/>
        </w:rPr>
        <w:t>ISR retenido a los trabajadores de este Instituto</w:t>
      </w:r>
      <w:r>
        <w:rPr>
          <w:rFonts w:ascii="Gisha" w:hAnsi="Gisha" w:cs="Gisha"/>
          <w:sz w:val="20"/>
          <w:szCs w:val="20"/>
        </w:rPr>
        <w:t xml:space="preserve">, relativo a los ejercicios 2017, 2018, 2019, 2020 y 2021 respectivamente, lo anterior de acuerdo a la información emitida por la Dirección de Recursos Humanos, sin que a la fecha se tenga respuesta favorable al respecto. Referente al </w:t>
      </w:r>
      <w:r>
        <w:rPr>
          <w:rFonts w:ascii="Gisha" w:hAnsi="Gisha" w:cs="Gisha"/>
          <w:b/>
          <w:sz w:val="20"/>
          <w:szCs w:val="20"/>
        </w:rPr>
        <w:t xml:space="preserve">Impuesto Sobre Nómina </w:t>
      </w:r>
      <w:r>
        <w:rPr>
          <w:rFonts w:ascii="Gisha" w:hAnsi="Gisha" w:cs="Gisha"/>
          <w:sz w:val="20"/>
          <w:szCs w:val="20"/>
        </w:rPr>
        <w:t>(</w:t>
      </w:r>
      <w:r>
        <w:rPr>
          <w:rFonts w:ascii="Gisha" w:hAnsi="Gisha" w:cs="Gisha"/>
          <w:b/>
          <w:sz w:val="20"/>
          <w:szCs w:val="20"/>
        </w:rPr>
        <w:t xml:space="preserve">3%) del ejercicio 2021, </w:t>
      </w:r>
      <w:r>
        <w:rPr>
          <w:rFonts w:ascii="Gisha" w:hAnsi="Gisha" w:cs="Gisha"/>
          <w:sz w:val="20"/>
          <w:szCs w:val="20"/>
        </w:rPr>
        <w:t xml:space="preserve">dicha contribución se encuentra tramitada y pagada a través de la Dirección de Recursos Humanos y la Dirección de Operación de Fondos y Valores de la Secretaria de Finanzas y Administración, con cargo a la partida 421031, por lo que no se adeuda cantidad alguna a la fecha.    </w:t>
      </w:r>
    </w:p>
    <w:p w14:paraId="1BAB10BF" w14:textId="77777777" w:rsidR="00F15B84" w:rsidRDefault="00F15B84" w:rsidP="00F15B84">
      <w:pPr>
        <w:spacing w:after="0"/>
        <w:jc w:val="both"/>
        <w:rPr>
          <w:rFonts w:ascii="Gisha" w:hAnsi="Gisha" w:cs="Gisha"/>
          <w:sz w:val="20"/>
          <w:szCs w:val="20"/>
        </w:rPr>
      </w:pPr>
    </w:p>
    <w:p w14:paraId="0CAE372C" w14:textId="77777777" w:rsidR="00F15B84" w:rsidRDefault="00F15B84" w:rsidP="00F15B84">
      <w:pPr>
        <w:spacing w:after="0"/>
        <w:jc w:val="both"/>
        <w:rPr>
          <w:rFonts w:ascii="Gisha" w:hAnsi="Gisha" w:cs="Gisha"/>
          <w:sz w:val="20"/>
          <w:szCs w:val="20"/>
        </w:rPr>
      </w:pPr>
    </w:p>
    <w:p w14:paraId="128746EA" w14:textId="77777777" w:rsidR="00F15B84" w:rsidRDefault="00F15B84" w:rsidP="00F15B84">
      <w:pPr>
        <w:pStyle w:val="Prrafodelista"/>
        <w:numPr>
          <w:ilvl w:val="0"/>
          <w:numId w:val="6"/>
        </w:numPr>
        <w:spacing w:after="0" w:line="259" w:lineRule="auto"/>
        <w:rPr>
          <w:rFonts w:ascii="Gisha" w:hAnsi="Gisha" w:cs="Gisha"/>
          <w:b/>
          <w:sz w:val="20"/>
          <w:szCs w:val="20"/>
        </w:rPr>
      </w:pPr>
      <w:r>
        <w:rPr>
          <w:rFonts w:ascii="Gisha" w:hAnsi="Gisha" w:cs="Gisha"/>
          <w:b/>
          <w:sz w:val="20"/>
          <w:szCs w:val="20"/>
        </w:rPr>
        <w:t>Gestiones de pago ISR Ejercicio 2017-2021</w:t>
      </w:r>
    </w:p>
    <w:p w14:paraId="6AB82DC3" w14:textId="77777777" w:rsidR="00F15B84" w:rsidRDefault="00F15B84" w:rsidP="00F15B84">
      <w:pPr>
        <w:spacing w:after="0"/>
        <w:jc w:val="both"/>
        <w:rPr>
          <w:rFonts w:ascii="Gisha" w:hAnsi="Gisha" w:cs="Gisha"/>
          <w:sz w:val="20"/>
          <w:szCs w:val="20"/>
        </w:rPr>
      </w:pPr>
    </w:p>
    <w:p w14:paraId="36C078DE" w14:textId="77777777" w:rsidR="00F15B84" w:rsidRDefault="00F15B84" w:rsidP="00F15B84">
      <w:pPr>
        <w:spacing w:after="0"/>
        <w:jc w:val="both"/>
        <w:rPr>
          <w:rFonts w:ascii="Gisha" w:hAnsi="Gisha" w:cs="Gisha"/>
          <w:sz w:val="20"/>
          <w:szCs w:val="20"/>
        </w:rPr>
      </w:pPr>
      <w:r>
        <w:rPr>
          <w:rFonts w:ascii="Gisha" w:hAnsi="Gisha" w:cs="Gisha"/>
          <w:sz w:val="20"/>
          <w:szCs w:val="20"/>
        </w:rPr>
        <w:t>El Instituto de Defensoría Pública del Estado Michoacán, en relación a la Ley del Impuesto Sobre la Renta, Tributa en el Título II de las Personas Morales, de igual forma cuenta con las obligaciones de retener y enterar el Impuesto Sobre la Renta mensual por las cantidades que resulten a cargo de terceros por concepto de pago de sueldos y salarios.</w:t>
      </w:r>
    </w:p>
    <w:p w14:paraId="10E9AD20" w14:textId="77777777" w:rsidR="00F15B84" w:rsidRDefault="00F15B84" w:rsidP="00F15B84">
      <w:pPr>
        <w:spacing w:after="0"/>
        <w:jc w:val="both"/>
        <w:rPr>
          <w:rFonts w:ascii="Gisha" w:hAnsi="Gisha" w:cs="Gisha"/>
          <w:sz w:val="20"/>
          <w:szCs w:val="20"/>
        </w:rPr>
      </w:pPr>
    </w:p>
    <w:p w14:paraId="6FA35B3F"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Cabe aclarar que las </w:t>
      </w:r>
      <w:r>
        <w:rPr>
          <w:rFonts w:ascii="Gisha" w:hAnsi="Gisha" w:cs="Gisha"/>
          <w:b/>
          <w:sz w:val="20"/>
          <w:szCs w:val="20"/>
        </w:rPr>
        <w:t>retenciones por concepto de ISR</w:t>
      </w:r>
      <w:r>
        <w:rPr>
          <w:rFonts w:ascii="Gisha" w:hAnsi="Gisha" w:cs="Gisha"/>
          <w:sz w:val="20"/>
          <w:szCs w:val="20"/>
        </w:rPr>
        <w:t xml:space="preserve"> a los trabajadores de este Instituto, son efectuadas por la Dirección de Recursos Humanos y pagadas por la Dirección de Operación de Fondos y Valores de la Secretaria de Finanzas y Administración; sin embargo, </w:t>
      </w:r>
      <w:r>
        <w:rPr>
          <w:rFonts w:ascii="Gisha" w:hAnsi="Gisha" w:cs="Gisha"/>
          <w:b/>
          <w:sz w:val="20"/>
          <w:szCs w:val="20"/>
        </w:rPr>
        <w:t>a la fecha este Instituto no cuenta con transferencias por dicho concepto, ya que mes con mes es solicitado el importe correspondiente al mismo a la dirección de fondos y valores, sin que se tenga respuesta, lo anterior ha generado un retraso en el cumplimiento de las obligaciones en materia fiscal.</w:t>
      </w:r>
      <w:r>
        <w:rPr>
          <w:rFonts w:ascii="Gisha" w:hAnsi="Gisha" w:cs="Gisha"/>
          <w:sz w:val="20"/>
          <w:szCs w:val="20"/>
        </w:rPr>
        <w:t xml:space="preserve"> </w:t>
      </w:r>
    </w:p>
    <w:p w14:paraId="68F069AF" w14:textId="77777777" w:rsidR="00F15B84" w:rsidRDefault="00F15B84" w:rsidP="00F15B84">
      <w:pPr>
        <w:spacing w:after="0"/>
        <w:jc w:val="both"/>
        <w:rPr>
          <w:rFonts w:ascii="Gisha" w:hAnsi="Gisha" w:cs="Gisha"/>
          <w:sz w:val="20"/>
          <w:szCs w:val="20"/>
        </w:rPr>
      </w:pPr>
    </w:p>
    <w:p w14:paraId="6A134AB2"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A continuación, se describen las gestiones realizadas ante la Secretaría de Finanzas y Administración, para el pago de ISR retenido a los trabajadores de este Instituto, correspondiente a los ejercicios 2017, respectivamente, lo anterior </w:t>
      </w:r>
      <w:r>
        <w:rPr>
          <w:rFonts w:ascii="Gisha" w:hAnsi="Gisha" w:cs="Gisha"/>
          <w:b/>
          <w:bCs/>
          <w:sz w:val="20"/>
          <w:szCs w:val="20"/>
        </w:rPr>
        <w:t>SIN CONSIDERAR RECARGOS Y ACTUALIZACIONES</w:t>
      </w:r>
      <w:r>
        <w:rPr>
          <w:rFonts w:ascii="Gisha" w:hAnsi="Gisha" w:cs="Gisha"/>
          <w:sz w:val="20"/>
          <w:szCs w:val="20"/>
        </w:rPr>
        <w:t xml:space="preserve">: </w:t>
      </w:r>
    </w:p>
    <w:p w14:paraId="01256CA1" w14:textId="77777777" w:rsidR="00F15B84" w:rsidRDefault="00F15B84" w:rsidP="00F15B84">
      <w:pPr>
        <w:spacing w:after="0"/>
        <w:jc w:val="both"/>
        <w:rPr>
          <w:rFonts w:ascii="Gisha" w:hAnsi="Gisha" w:cs="Gisha"/>
          <w:sz w:val="20"/>
          <w:szCs w:val="20"/>
        </w:rPr>
      </w:pPr>
    </w:p>
    <w:p w14:paraId="13C5076D" w14:textId="77777777" w:rsidR="00F15B84" w:rsidRDefault="00F15B84" w:rsidP="00F15B84">
      <w:pPr>
        <w:spacing w:after="0"/>
        <w:jc w:val="both"/>
        <w:rPr>
          <w:rFonts w:ascii="Gisha" w:hAnsi="Gisha" w:cs="Gisha"/>
          <w:sz w:val="20"/>
          <w:szCs w:val="20"/>
        </w:rPr>
      </w:pPr>
    </w:p>
    <w:p w14:paraId="08BA9726" w14:textId="77777777" w:rsidR="00F15B84" w:rsidRDefault="00F15B84" w:rsidP="00F15B84">
      <w:pPr>
        <w:pStyle w:val="Prrafodelista"/>
        <w:numPr>
          <w:ilvl w:val="0"/>
          <w:numId w:val="7"/>
        </w:numPr>
        <w:spacing w:after="0" w:line="259" w:lineRule="auto"/>
        <w:rPr>
          <w:rFonts w:ascii="Gisha" w:hAnsi="Gisha" w:cs="Gisha"/>
          <w:b/>
          <w:color w:val="FFFFFF"/>
          <w:sz w:val="20"/>
          <w:szCs w:val="20"/>
          <w:highlight w:val="black"/>
        </w:rPr>
      </w:pPr>
      <w:r>
        <w:rPr>
          <w:rFonts w:ascii="Gisha" w:hAnsi="Gisha" w:cs="Gisha"/>
          <w:b/>
          <w:color w:val="FFFFFF"/>
          <w:sz w:val="20"/>
          <w:szCs w:val="20"/>
          <w:highlight w:val="black"/>
        </w:rPr>
        <w:lastRenderedPageBreak/>
        <w:t>ISR Retenido Ejercicio 2017</w:t>
      </w:r>
    </w:p>
    <w:tbl>
      <w:tblPr>
        <w:tblW w:w="9044" w:type="dxa"/>
        <w:jc w:val="center"/>
        <w:tblCellMar>
          <w:left w:w="70" w:type="dxa"/>
          <w:right w:w="70" w:type="dxa"/>
        </w:tblCellMar>
        <w:tblLook w:val="04A0" w:firstRow="1" w:lastRow="0" w:firstColumn="1" w:lastColumn="0" w:noHBand="0" w:noVBand="1"/>
      </w:tblPr>
      <w:tblGrid>
        <w:gridCol w:w="2100"/>
        <w:gridCol w:w="1948"/>
        <w:gridCol w:w="2981"/>
        <w:gridCol w:w="2015"/>
      </w:tblGrid>
      <w:tr w:rsidR="00F15B84" w14:paraId="37B6EDB7" w14:textId="77777777" w:rsidTr="00F15B84">
        <w:trPr>
          <w:trHeight w:val="402"/>
          <w:jc w:val="center"/>
        </w:trPr>
        <w:tc>
          <w:tcPr>
            <w:tcW w:w="2100" w:type="dxa"/>
            <w:tcBorders>
              <w:top w:val="single" w:sz="4" w:space="0" w:color="auto"/>
              <w:left w:val="single" w:sz="4" w:space="0" w:color="auto"/>
              <w:bottom w:val="single" w:sz="4" w:space="0" w:color="auto"/>
              <w:right w:val="single" w:sz="4" w:space="0" w:color="auto"/>
            </w:tcBorders>
            <w:shd w:val="clear" w:color="auto" w:fill="D9D9D9"/>
            <w:vAlign w:val="center"/>
          </w:tcPr>
          <w:p w14:paraId="794554C5"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N° DE OFICIO</w:t>
            </w:r>
          </w:p>
        </w:tc>
        <w:tc>
          <w:tcPr>
            <w:tcW w:w="1948" w:type="dxa"/>
            <w:tcBorders>
              <w:top w:val="single" w:sz="4" w:space="0" w:color="auto"/>
              <w:left w:val="nil"/>
              <w:bottom w:val="single" w:sz="4" w:space="0" w:color="auto"/>
              <w:right w:val="single" w:sz="4" w:space="0" w:color="auto"/>
            </w:tcBorders>
            <w:shd w:val="clear" w:color="auto" w:fill="D9D9D9"/>
            <w:noWrap/>
            <w:vAlign w:val="center"/>
          </w:tcPr>
          <w:p w14:paraId="73D20874"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FECHA</w:t>
            </w:r>
          </w:p>
        </w:tc>
        <w:tc>
          <w:tcPr>
            <w:tcW w:w="2981" w:type="dxa"/>
            <w:tcBorders>
              <w:top w:val="single" w:sz="4" w:space="0" w:color="auto"/>
              <w:left w:val="nil"/>
              <w:bottom w:val="single" w:sz="4" w:space="0" w:color="auto"/>
              <w:right w:val="single" w:sz="4" w:space="0" w:color="auto"/>
            </w:tcBorders>
            <w:shd w:val="clear" w:color="auto" w:fill="D9D9D9"/>
            <w:noWrap/>
            <w:vAlign w:val="center"/>
          </w:tcPr>
          <w:p w14:paraId="5B9B4E8A"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PERIODO 2017</w:t>
            </w:r>
          </w:p>
        </w:tc>
        <w:tc>
          <w:tcPr>
            <w:tcW w:w="2015" w:type="dxa"/>
            <w:tcBorders>
              <w:top w:val="single" w:sz="4" w:space="0" w:color="auto"/>
              <w:left w:val="nil"/>
              <w:bottom w:val="single" w:sz="4" w:space="0" w:color="auto"/>
              <w:right w:val="single" w:sz="4" w:space="0" w:color="auto"/>
            </w:tcBorders>
            <w:shd w:val="clear" w:color="auto" w:fill="D9D9D9"/>
            <w:noWrap/>
            <w:vAlign w:val="center"/>
          </w:tcPr>
          <w:p w14:paraId="7020DC78"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MONTO</w:t>
            </w:r>
          </w:p>
        </w:tc>
      </w:tr>
      <w:tr w:rsidR="00F15B84" w14:paraId="5DEF84FE" w14:textId="77777777" w:rsidTr="00F15B84">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tcPr>
          <w:p w14:paraId="7FCA64B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I.D.P./S.A-469/2017</w:t>
            </w:r>
          </w:p>
        </w:tc>
        <w:tc>
          <w:tcPr>
            <w:tcW w:w="1948" w:type="dxa"/>
            <w:tcBorders>
              <w:top w:val="nil"/>
              <w:left w:val="nil"/>
              <w:bottom w:val="single" w:sz="4" w:space="0" w:color="auto"/>
              <w:right w:val="single" w:sz="4" w:space="0" w:color="auto"/>
            </w:tcBorders>
            <w:shd w:val="clear" w:color="auto" w:fill="auto"/>
            <w:noWrap/>
            <w:vAlign w:val="center"/>
          </w:tcPr>
          <w:p w14:paraId="12869527"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05/10/2017</w:t>
            </w:r>
          </w:p>
        </w:tc>
        <w:tc>
          <w:tcPr>
            <w:tcW w:w="2981" w:type="dxa"/>
            <w:tcBorders>
              <w:top w:val="nil"/>
              <w:left w:val="nil"/>
              <w:bottom w:val="single" w:sz="4" w:space="0" w:color="auto"/>
              <w:right w:val="single" w:sz="4" w:space="0" w:color="auto"/>
            </w:tcBorders>
            <w:shd w:val="clear" w:color="auto" w:fill="auto"/>
            <w:noWrap/>
            <w:vAlign w:val="center"/>
          </w:tcPr>
          <w:p w14:paraId="5014B689"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Enero-Junio </w:t>
            </w:r>
          </w:p>
        </w:tc>
        <w:tc>
          <w:tcPr>
            <w:tcW w:w="2015" w:type="dxa"/>
            <w:tcBorders>
              <w:top w:val="nil"/>
              <w:left w:val="nil"/>
              <w:bottom w:val="single" w:sz="4" w:space="0" w:color="auto"/>
              <w:right w:val="single" w:sz="4" w:space="0" w:color="auto"/>
            </w:tcBorders>
            <w:shd w:val="clear" w:color="auto" w:fill="auto"/>
            <w:noWrap/>
            <w:vAlign w:val="center"/>
          </w:tcPr>
          <w:p w14:paraId="45AB768B"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     4,989,545.32 </w:t>
            </w:r>
          </w:p>
        </w:tc>
      </w:tr>
      <w:tr w:rsidR="00F15B84" w14:paraId="407E6BCA" w14:textId="77777777" w:rsidTr="00F15B84">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tcPr>
          <w:p w14:paraId="48CDDD9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DHR/5046/2017</w:t>
            </w:r>
          </w:p>
        </w:tc>
        <w:tc>
          <w:tcPr>
            <w:tcW w:w="1948" w:type="dxa"/>
            <w:tcBorders>
              <w:top w:val="nil"/>
              <w:left w:val="nil"/>
              <w:bottom w:val="single" w:sz="4" w:space="0" w:color="auto"/>
              <w:right w:val="single" w:sz="4" w:space="0" w:color="auto"/>
            </w:tcBorders>
            <w:shd w:val="clear" w:color="auto" w:fill="auto"/>
            <w:noWrap/>
            <w:vAlign w:val="center"/>
          </w:tcPr>
          <w:p w14:paraId="1CBAB11D"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15/08/2017</w:t>
            </w:r>
          </w:p>
        </w:tc>
        <w:tc>
          <w:tcPr>
            <w:tcW w:w="2981" w:type="dxa"/>
            <w:tcBorders>
              <w:top w:val="nil"/>
              <w:left w:val="nil"/>
              <w:bottom w:val="single" w:sz="4" w:space="0" w:color="auto"/>
              <w:right w:val="single" w:sz="4" w:space="0" w:color="auto"/>
            </w:tcBorders>
            <w:shd w:val="clear" w:color="auto" w:fill="auto"/>
            <w:noWrap/>
            <w:vAlign w:val="center"/>
          </w:tcPr>
          <w:p w14:paraId="41297569"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Julio</w:t>
            </w:r>
          </w:p>
        </w:tc>
        <w:tc>
          <w:tcPr>
            <w:tcW w:w="2015" w:type="dxa"/>
            <w:tcBorders>
              <w:top w:val="nil"/>
              <w:left w:val="nil"/>
              <w:bottom w:val="single" w:sz="4" w:space="0" w:color="auto"/>
              <w:right w:val="single" w:sz="4" w:space="0" w:color="auto"/>
            </w:tcBorders>
            <w:shd w:val="clear" w:color="auto" w:fill="auto"/>
            <w:noWrap/>
            <w:vAlign w:val="center"/>
          </w:tcPr>
          <w:p w14:paraId="6E8A08BF"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         877,815.53 </w:t>
            </w:r>
          </w:p>
        </w:tc>
      </w:tr>
      <w:tr w:rsidR="00F15B84" w14:paraId="11816983" w14:textId="77777777" w:rsidTr="00F15B84">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tcPr>
          <w:p w14:paraId="4CFA0D8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I.D.P./S.A-413/2017</w:t>
            </w:r>
          </w:p>
        </w:tc>
        <w:tc>
          <w:tcPr>
            <w:tcW w:w="1948" w:type="dxa"/>
            <w:tcBorders>
              <w:top w:val="nil"/>
              <w:left w:val="nil"/>
              <w:bottom w:val="single" w:sz="4" w:space="0" w:color="auto"/>
              <w:right w:val="single" w:sz="4" w:space="0" w:color="auto"/>
            </w:tcBorders>
            <w:shd w:val="clear" w:color="auto" w:fill="auto"/>
            <w:noWrap/>
            <w:vAlign w:val="center"/>
          </w:tcPr>
          <w:p w14:paraId="2FE507F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20/09/2017</w:t>
            </w:r>
          </w:p>
        </w:tc>
        <w:tc>
          <w:tcPr>
            <w:tcW w:w="2981" w:type="dxa"/>
            <w:tcBorders>
              <w:top w:val="nil"/>
              <w:left w:val="nil"/>
              <w:bottom w:val="single" w:sz="4" w:space="0" w:color="auto"/>
              <w:right w:val="single" w:sz="4" w:space="0" w:color="auto"/>
            </w:tcBorders>
            <w:shd w:val="clear" w:color="auto" w:fill="auto"/>
            <w:noWrap/>
            <w:vAlign w:val="center"/>
          </w:tcPr>
          <w:p w14:paraId="00709E54"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Agosto</w:t>
            </w:r>
          </w:p>
        </w:tc>
        <w:tc>
          <w:tcPr>
            <w:tcW w:w="2015" w:type="dxa"/>
            <w:tcBorders>
              <w:top w:val="nil"/>
              <w:left w:val="nil"/>
              <w:bottom w:val="single" w:sz="4" w:space="0" w:color="auto"/>
              <w:right w:val="single" w:sz="4" w:space="0" w:color="auto"/>
            </w:tcBorders>
            <w:shd w:val="clear" w:color="auto" w:fill="auto"/>
            <w:noWrap/>
            <w:vAlign w:val="center"/>
          </w:tcPr>
          <w:p w14:paraId="7B76A413"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         824,150.74 </w:t>
            </w:r>
          </w:p>
        </w:tc>
      </w:tr>
      <w:tr w:rsidR="00F15B84" w14:paraId="11DDA5B0" w14:textId="77777777" w:rsidTr="00F15B84">
        <w:trPr>
          <w:trHeight w:val="486"/>
          <w:jc w:val="center"/>
        </w:trPr>
        <w:tc>
          <w:tcPr>
            <w:tcW w:w="2100" w:type="dxa"/>
            <w:tcBorders>
              <w:top w:val="nil"/>
              <w:left w:val="single" w:sz="4" w:space="0" w:color="auto"/>
              <w:bottom w:val="single" w:sz="4" w:space="0" w:color="auto"/>
              <w:right w:val="single" w:sz="4" w:space="0" w:color="auto"/>
            </w:tcBorders>
            <w:shd w:val="clear" w:color="auto" w:fill="auto"/>
            <w:noWrap/>
            <w:vAlign w:val="center"/>
          </w:tcPr>
          <w:p w14:paraId="2CB9884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I.D.P./S.A-482/2017</w:t>
            </w:r>
          </w:p>
        </w:tc>
        <w:tc>
          <w:tcPr>
            <w:tcW w:w="1948" w:type="dxa"/>
            <w:tcBorders>
              <w:top w:val="nil"/>
              <w:left w:val="nil"/>
              <w:bottom w:val="single" w:sz="4" w:space="0" w:color="auto"/>
              <w:right w:val="single" w:sz="4" w:space="0" w:color="auto"/>
            </w:tcBorders>
            <w:shd w:val="clear" w:color="auto" w:fill="auto"/>
            <w:noWrap/>
            <w:vAlign w:val="center"/>
          </w:tcPr>
          <w:p w14:paraId="64AED746"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10/10/2017</w:t>
            </w:r>
          </w:p>
        </w:tc>
        <w:tc>
          <w:tcPr>
            <w:tcW w:w="2981" w:type="dxa"/>
            <w:tcBorders>
              <w:top w:val="nil"/>
              <w:left w:val="nil"/>
              <w:bottom w:val="single" w:sz="4" w:space="0" w:color="auto"/>
              <w:right w:val="single" w:sz="4" w:space="0" w:color="auto"/>
            </w:tcBorders>
            <w:shd w:val="clear" w:color="auto" w:fill="auto"/>
            <w:vAlign w:val="center"/>
          </w:tcPr>
          <w:p w14:paraId="22858873"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Pagos únicos 2da quincena de marzo y mes de Septiembre</w:t>
            </w:r>
          </w:p>
        </w:tc>
        <w:tc>
          <w:tcPr>
            <w:tcW w:w="2015" w:type="dxa"/>
            <w:tcBorders>
              <w:top w:val="nil"/>
              <w:left w:val="nil"/>
              <w:bottom w:val="single" w:sz="4" w:space="0" w:color="auto"/>
              <w:right w:val="single" w:sz="4" w:space="0" w:color="auto"/>
            </w:tcBorders>
            <w:shd w:val="clear" w:color="auto" w:fill="auto"/>
            <w:noWrap/>
            <w:vAlign w:val="center"/>
          </w:tcPr>
          <w:p w14:paraId="77D06C74"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         821,715.65 </w:t>
            </w:r>
          </w:p>
        </w:tc>
      </w:tr>
      <w:tr w:rsidR="00F15B84" w14:paraId="5D66A0AC" w14:textId="77777777" w:rsidTr="00F15B84">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center"/>
          </w:tcPr>
          <w:p w14:paraId="7F2A1B0A"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I.D.P./S.A-624/2017</w:t>
            </w:r>
          </w:p>
        </w:tc>
        <w:tc>
          <w:tcPr>
            <w:tcW w:w="1948" w:type="dxa"/>
            <w:tcBorders>
              <w:top w:val="nil"/>
              <w:left w:val="nil"/>
              <w:bottom w:val="single" w:sz="4" w:space="0" w:color="auto"/>
              <w:right w:val="single" w:sz="4" w:space="0" w:color="auto"/>
            </w:tcBorders>
            <w:shd w:val="clear" w:color="auto" w:fill="auto"/>
            <w:noWrap/>
            <w:vAlign w:val="center"/>
          </w:tcPr>
          <w:p w14:paraId="0D5C412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17/10/2017</w:t>
            </w:r>
          </w:p>
        </w:tc>
        <w:tc>
          <w:tcPr>
            <w:tcW w:w="2981" w:type="dxa"/>
            <w:tcBorders>
              <w:top w:val="nil"/>
              <w:left w:val="nil"/>
              <w:bottom w:val="single" w:sz="4" w:space="0" w:color="auto"/>
              <w:right w:val="single" w:sz="4" w:space="0" w:color="auto"/>
            </w:tcBorders>
            <w:shd w:val="clear" w:color="auto" w:fill="auto"/>
            <w:noWrap/>
            <w:vAlign w:val="center"/>
          </w:tcPr>
          <w:p w14:paraId="273B3115"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Octubre</w:t>
            </w:r>
          </w:p>
        </w:tc>
        <w:tc>
          <w:tcPr>
            <w:tcW w:w="2015" w:type="dxa"/>
            <w:tcBorders>
              <w:top w:val="nil"/>
              <w:left w:val="nil"/>
              <w:bottom w:val="single" w:sz="4" w:space="0" w:color="auto"/>
              <w:right w:val="single" w:sz="4" w:space="0" w:color="auto"/>
            </w:tcBorders>
            <w:shd w:val="clear" w:color="auto" w:fill="auto"/>
            <w:noWrap/>
            <w:vAlign w:val="center"/>
          </w:tcPr>
          <w:p w14:paraId="24D6BEE8"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         980,162.91 </w:t>
            </w:r>
          </w:p>
        </w:tc>
      </w:tr>
      <w:tr w:rsidR="00F15B84" w14:paraId="1F9AA416" w14:textId="77777777" w:rsidTr="00F15B84">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ED0E2"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I.D.P./S.A-697/2017</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0453F"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13/11/2017</w:t>
            </w:r>
          </w:p>
        </w:tc>
        <w:tc>
          <w:tcPr>
            <w:tcW w:w="2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D3EE0"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Noviembre</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21208"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     1,053,074.94 </w:t>
            </w:r>
          </w:p>
        </w:tc>
      </w:tr>
      <w:tr w:rsidR="00F15B84" w14:paraId="78BB248B" w14:textId="77777777" w:rsidTr="00F15B84">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5981E"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I.D.P./SA-031/2018</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6C40" w14:textId="77777777" w:rsidR="00F15B84" w:rsidRDefault="00F15B84" w:rsidP="00F15B84">
            <w:pPr>
              <w:spacing w:after="0" w:line="240" w:lineRule="auto"/>
              <w:jc w:val="center"/>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17/01/2018</w:t>
            </w:r>
          </w:p>
        </w:tc>
        <w:tc>
          <w:tcPr>
            <w:tcW w:w="2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A9351" w14:textId="77777777" w:rsidR="00F15B84" w:rsidRDefault="00F15B84" w:rsidP="00F15B84">
            <w:pPr>
              <w:spacing w:after="0" w:line="240" w:lineRule="auto"/>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Diciembre</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24984" w14:textId="77777777" w:rsidR="00F15B84" w:rsidRDefault="00F15B84" w:rsidP="00F15B84">
            <w:pPr>
              <w:spacing w:after="0" w:line="240" w:lineRule="auto"/>
              <w:jc w:val="right"/>
              <w:rPr>
                <w:rFonts w:ascii="Gisha" w:eastAsia="Times New Roman" w:hAnsi="Gisha" w:cs="Gisha"/>
                <w:color w:val="000000"/>
                <w:sz w:val="20"/>
                <w:szCs w:val="20"/>
                <w:lang w:eastAsia="es-MX"/>
              </w:rPr>
            </w:pPr>
            <w:r>
              <w:rPr>
                <w:rFonts w:ascii="Gisha" w:eastAsia="Times New Roman" w:hAnsi="Gisha" w:cs="Gisha"/>
                <w:color w:val="000000"/>
                <w:sz w:val="20"/>
                <w:szCs w:val="20"/>
                <w:lang w:eastAsia="es-MX"/>
              </w:rPr>
              <w:t xml:space="preserve">     1,273,480.44 </w:t>
            </w:r>
          </w:p>
        </w:tc>
      </w:tr>
      <w:tr w:rsidR="00F15B84" w14:paraId="001A1BC0" w14:textId="77777777" w:rsidTr="00F15B84">
        <w:trPr>
          <w:trHeight w:val="300"/>
          <w:jc w:val="center"/>
        </w:trPr>
        <w:tc>
          <w:tcPr>
            <w:tcW w:w="2100" w:type="dxa"/>
            <w:tcBorders>
              <w:top w:val="single" w:sz="4" w:space="0" w:color="auto"/>
              <w:left w:val="nil"/>
              <w:right w:val="nil"/>
            </w:tcBorders>
            <w:shd w:val="clear" w:color="auto" w:fill="auto"/>
            <w:noWrap/>
            <w:vAlign w:val="bottom"/>
          </w:tcPr>
          <w:p w14:paraId="3E75CF4C" w14:textId="77777777" w:rsidR="00F15B84" w:rsidRDefault="00F15B84" w:rsidP="00F15B84">
            <w:pPr>
              <w:rPr>
                <w:rFonts w:ascii="Gisha" w:eastAsia="Times New Roman" w:hAnsi="Gisha" w:cs="Gisha"/>
                <w:color w:val="000000"/>
                <w:sz w:val="20"/>
                <w:szCs w:val="20"/>
                <w:lang w:eastAsia="es-MX"/>
              </w:rPr>
            </w:pPr>
          </w:p>
        </w:tc>
        <w:tc>
          <w:tcPr>
            <w:tcW w:w="1948" w:type="dxa"/>
            <w:tcBorders>
              <w:top w:val="single" w:sz="4" w:space="0" w:color="auto"/>
              <w:left w:val="nil"/>
              <w:right w:val="single" w:sz="4" w:space="0" w:color="auto"/>
            </w:tcBorders>
            <w:shd w:val="clear" w:color="auto" w:fill="auto"/>
            <w:noWrap/>
            <w:vAlign w:val="bottom"/>
          </w:tcPr>
          <w:p w14:paraId="489E788A" w14:textId="77777777" w:rsidR="00F15B84" w:rsidRDefault="00F15B84" w:rsidP="00F15B84">
            <w:pPr>
              <w:rPr>
                <w:rFonts w:ascii="Gisha" w:eastAsia="Times New Roman" w:hAnsi="Gisha" w:cs="Gisha"/>
                <w:color w:val="000000"/>
                <w:sz w:val="20"/>
                <w:szCs w:val="20"/>
                <w:lang w:eastAsia="es-MX"/>
              </w:rPr>
            </w:pPr>
          </w:p>
        </w:tc>
        <w:tc>
          <w:tcPr>
            <w:tcW w:w="298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2832F7C" w14:textId="77777777" w:rsidR="00F15B84" w:rsidRDefault="00F15B84" w:rsidP="00F15B84">
            <w:pPr>
              <w:spacing w:after="0" w:line="240" w:lineRule="auto"/>
              <w:jc w:val="center"/>
              <w:rPr>
                <w:rFonts w:ascii="Gisha" w:eastAsia="Times New Roman" w:hAnsi="Gisha" w:cs="Gisha"/>
                <w:b/>
                <w:bCs/>
                <w:sz w:val="20"/>
                <w:szCs w:val="20"/>
                <w:lang w:eastAsia="es-MX"/>
              </w:rPr>
            </w:pPr>
            <w:r>
              <w:rPr>
                <w:rFonts w:ascii="Gisha" w:eastAsia="Times New Roman" w:hAnsi="Gisha" w:cs="Gisha"/>
                <w:b/>
                <w:bCs/>
                <w:sz w:val="20"/>
                <w:szCs w:val="20"/>
                <w:lang w:eastAsia="es-MX"/>
              </w:rPr>
              <w:t>TOTAL 2017</w:t>
            </w:r>
          </w:p>
        </w:tc>
        <w:tc>
          <w:tcPr>
            <w:tcW w:w="201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DC16A5B" w14:textId="77777777" w:rsidR="00F15B84" w:rsidRDefault="00F15B84" w:rsidP="00F15B84">
            <w:pPr>
              <w:spacing w:after="0" w:line="240" w:lineRule="auto"/>
              <w:jc w:val="right"/>
              <w:rPr>
                <w:rFonts w:ascii="Gisha" w:eastAsia="Times New Roman" w:hAnsi="Gisha" w:cs="Gisha"/>
                <w:b/>
                <w:bCs/>
                <w:sz w:val="20"/>
                <w:szCs w:val="20"/>
                <w:lang w:eastAsia="es-MX"/>
              </w:rPr>
            </w:pPr>
            <w:r>
              <w:rPr>
                <w:rFonts w:ascii="Gisha" w:eastAsia="Times New Roman" w:hAnsi="Gisha" w:cs="Gisha"/>
                <w:b/>
                <w:bCs/>
                <w:sz w:val="20"/>
                <w:szCs w:val="20"/>
                <w:lang w:eastAsia="es-MX"/>
              </w:rPr>
              <w:t xml:space="preserve"> 10,819,945.53</w:t>
            </w:r>
          </w:p>
        </w:tc>
      </w:tr>
    </w:tbl>
    <w:p w14:paraId="04A75485" w14:textId="77777777" w:rsidR="00F15B84" w:rsidRDefault="00F15B84" w:rsidP="00F15B84">
      <w:pPr>
        <w:tabs>
          <w:tab w:val="left" w:pos="7837"/>
        </w:tabs>
        <w:jc w:val="both"/>
        <w:rPr>
          <w:rFonts w:ascii="Gisha" w:hAnsi="Gisha" w:cs="Arial"/>
          <w:sz w:val="10"/>
          <w:szCs w:val="20"/>
        </w:rPr>
      </w:pPr>
    </w:p>
    <w:p w14:paraId="22621589" w14:textId="77777777" w:rsidR="00F15B84" w:rsidRDefault="00F15B84" w:rsidP="00F15B84">
      <w:pPr>
        <w:tabs>
          <w:tab w:val="left" w:pos="7837"/>
        </w:tabs>
        <w:jc w:val="both"/>
        <w:rPr>
          <w:rFonts w:ascii="Gisha" w:hAnsi="Gisha" w:cs="Arial"/>
          <w:sz w:val="10"/>
          <w:szCs w:val="20"/>
        </w:rPr>
      </w:pPr>
    </w:p>
    <w:p w14:paraId="27E0F8DB" w14:textId="77777777" w:rsidR="00F15B84" w:rsidRDefault="00F15B84" w:rsidP="00F15B84">
      <w:pPr>
        <w:tabs>
          <w:tab w:val="left" w:pos="7837"/>
        </w:tabs>
        <w:jc w:val="both"/>
        <w:rPr>
          <w:rFonts w:ascii="Gisha" w:hAnsi="Gisha" w:cs="Arial"/>
          <w:sz w:val="10"/>
          <w:szCs w:val="20"/>
        </w:rPr>
      </w:pPr>
    </w:p>
    <w:tbl>
      <w:tblPr>
        <w:tblpPr w:leftFromText="141" w:rightFromText="141" w:vertAnchor="text" w:horzAnchor="margin" w:tblpXSpec="center" w:tblpY="-2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815"/>
        <w:gridCol w:w="2121"/>
      </w:tblGrid>
      <w:tr w:rsidR="00F15B84" w14:paraId="71ECB8AA" w14:textId="77777777" w:rsidTr="00F15B84">
        <w:trPr>
          <w:trHeight w:val="553"/>
        </w:trPr>
        <w:tc>
          <w:tcPr>
            <w:tcW w:w="4815"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7CB7B32C" w14:textId="77777777" w:rsidR="00F15B84" w:rsidRDefault="00F15B84" w:rsidP="00F15B84">
            <w:pPr>
              <w:spacing w:after="0"/>
              <w:jc w:val="center"/>
              <w:rPr>
                <w:rFonts w:ascii="Gisha" w:eastAsia="Times New Roman" w:hAnsi="Gisha" w:cs="Gisha"/>
                <w:b/>
                <w:sz w:val="20"/>
                <w:szCs w:val="20"/>
              </w:rPr>
            </w:pPr>
            <w:r>
              <w:rPr>
                <w:rFonts w:ascii="Gisha" w:eastAsia="Times New Roman" w:hAnsi="Gisha" w:cs="Gisha"/>
                <w:b/>
                <w:sz w:val="20"/>
                <w:szCs w:val="20"/>
              </w:rPr>
              <w:t>TOTAL ADEUDO DE ISR EJERCICIOS 2017</w:t>
            </w:r>
          </w:p>
        </w:tc>
        <w:tc>
          <w:tcPr>
            <w:tcW w:w="212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2E619DBA" w14:textId="77777777" w:rsidR="00F15B84" w:rsidRDefault="00F15B84" w:rsidP="00F15B84">
            <w:pPr>
              <w:spacing w:after="0"/>
              <w:jc w:val="right"/>
              <w:rPr>
                <w:rFonts w:ascii="Gisha" w:eastAsia="Times New Roman" w:hAnsi="Gisha" w:cs="Gisha"/>
                <w:b/>
                <w:sz w:val="20"/>
                <w:szCs w:val="20"/>
              </w:rPr>
            </w:pPr>
            <w:r>
              <w:rPr>
                <w:rFonts w:ascii="Gisha" w:eastAsia="Times New Roman" w:hAnsi="Gisha" w:cs="Gisha"/>
                <w:b/>
                <w:sz w:val="20"/>
                <w:szCs w:val="20"/>
              </w:rPr>
              <w:t>10,819,945.53</w:t>
            </w:r>
          </w:p>
        </w:tc>
      </w:tr>
    </w:tbl>
    <w:p w14:paraId="217558A2" w14:textId="77777777" w:rsidR="00F15B84" w:rsidRDefault="00F15B84" w:rsidP="00F15B84">
      <w:pPr>
        <w:spacing w:after="0"/>
        <w:jc w:val="both"/>
        <w:rPr>
          <w:rFonts w:ascii="Gisha" w:hAnsi="Gisha" w:cs="Gisha"/>
          <w:sz w:val="20"/>
          <w:szCs w:val="20"/>
        </w:rPr>
      </w:pPr>
    </w:p>
    <w:p w14:paraId="2DD5F088" w14:textId="77777777" w:rsidR="00F15B84" w:rsidRDefault="00F15B84" w:rsidP="00F15B84">
      <w:pPr>
        <w:spacing w:after="0"/>
        <w:jc w:val="both"/>
        <w:rPr>
          <w:rFonts w:ascii="Gisha" w:hAnsi="Gisha" w:cs="Gisha"/>
          <w:sz w:val="20"/>
          <w:szCs w:val="20"/>
        </w:rPr>
      </w:pPr>
    </w:p>
    <w:p w14:paraId="0379554C" w14:textId="77777777" w:rsidR="00F15B84" w:rsidRDefault="00F15B84" w:rsidP="00F15B84">
      <w:pPr>
        <w:spacing w:after="0"/>
        <w:jc w:val="both"/>
        <w:rPr>
          <w:rFonts w:ascii="Gisha" w:hAnsi="Gisha" w:cs="Gisha"/>
          <w:b/>
          <w:sz w:val="20"/>
          <w:szCs w:val="20"/>
        </w:rPr>
      </w:pPr>
    </w:p>
    <w:p w14:paraId="60C9E773" w14:textId="77777777" w:rsidR="00F15B84" w:rsidRDefault="00F15B84" w:rsidP="00F15B84">
      <w:pPr>
        <w:spacing w:after="0"/>
        <w:jc w:val="both"/>
        <w:rPr>
          <w:rFonts w:ascii="Gisha" w:hAnsi="Gisha" w:cs="Gisha"/>
          <w:b/>
          <w:sz w:val="20"/>
          <w:szCs w:val="20"/>
        </w:rPr>
      </w:pPr>
    </w:p>
    <w:p w14:paraId="3CC11260" w14:textId="77777777" w:rsidR="00F15B84" w:rsidRDefault="00F15B84" w:rsidP="00F15B84">
      <w:pPr>
        <w:spacing w:after="0"/>
        <w:jc w:val="both"/>
        <w:rPr>
          <w:rFonts w:ascii="Gisha" w:hAnsi="Gisha" w:cs="Gisha"/>
          <w:b/>
          <w:sz w:val="20"/>
          <w:szCs w:val="20"/>
        </w:rPr>
      </w:pPr>
    </w:p>
    <w:p w14:paraId="55EAC06B" w14:textId="77777777" w:rsidR="00F15B84" w:rsidRDefault="00F15B84" w:rsidP="00F15B84">
      <w:pPr>
        <w:spacing w:after="0"/>
        <w:jc w:val="both"/>
        <w:rPr>
          <w:rFonts w:ascii="Gisha" w:hAnsi="Gisha" w:cs="Gisha"/>
          <w:b/>
          <w:sz w:val="20"/>
          <w:szCs w:val="20"/>
        </w:rPr>
      </w:pPr>
      <w:r>
        <w:rPr>
          <w:rFonts w:ascii="Gisha" w:hAnsi="Gisha" w:cs="Gisha"/>
          <w:b/>
          <w:sz w:val="20"/>
          <w:szCs w:val="20"/>
        </w:rPr>
        <w:t>II) NOTAS AL ESTADO DE ACTIVIDADES</w:t>
      </w:r>
    </w:p>
    <w:p w14:paraId="29E4B704" w14:textId="77777777" w:rsidR="00F15B84" w:rsidRDefault="00F15B84" w:rsidP="00F15B84">
      <w:pPr>
        <w:spacing w:after="0"/>
        <w:jc w:val="both"/>
        <w:rPr>
          <w:rFonts w:ascii="Gisha" w:hAnsi="Gisha" w:cs="Gisha"/>
          <w:sz w:val="20"/>
          <w:szCs w:val="20"/>
        </w:rPr>
      </w:pPr>
    </w:p>
    <w:p w14:paraId="464DEEBE" w14:textId="77777777" w:rsidR="00F15B84" w:rsidRDefault="00F15B84" w:rsidP="00F15B84">
      <w:pPr>
        <w:spacing w:after="0"/>
        <w:jc w:val="both"/>
        <w:rPr>
          <w:rFonts w:ascii="Gisha" w:hAnsi="Gisha" w:cs="Gisha"/>
          <w:b/>
          <w:sz w:val="20"/>
          <w:szCs w:val="20"/>
        </w:rPr>
      </w:pPr>
      <w:r>
        <w:rPr>
          <w:rFonts w:ascii="Gisha" w:hAnsi="Gisha" w:cs="Gisha"/>
          <w:b/>
          <w:sz w:val="20"/>
          <w:szCs w:val="20"/>
        </w:rPr>
        <w:t>Ingresos de Gestión</w:t>
      </w:r>
    </w:p>
    <w:p w14:paraId="36CCC425" w14:textId="77777777" w:rsidR="00F15B84" w:rsidRDefault="00F15B84" w:rsidP="00F15B84">
      <w:pPr>
        <w:spacing w:after="0"/>
        <w:jc w:val="both"/>
        <w:rPr>
          <w:rFonts w:ascii="Gisha" w:hAnsi="Gisha" w:cs="Gisha"/>
          <w:sz w:val="20"/>
          <w:szCs w:val="20"/>
        </w:rPr>
      </w:pPr>
      <w:r>
        <w:rPr>
          <w:rFonts w:ascii="Gisha" w:hAnsi="Gisha" w:cs="Gisha"/>
          <w:sz w:val="20"/>
          <w:szCs w:val="20"/>
        </w:rPr>
        <w:t>No aplica.</w:t>
      </w:r>
    </w:p>
    <w:p w14:paraId="688D801A" w14:textId="77777777" w:rsidR="00F15B84" w:rsidRDefault="00F15B84" w:rsidP="00F15B84">
      <w:pPr>
        <w:pStyle w:val="Texto"/>
        <w:spacing w:after="60" w:line="224" w:lineRule="exact"/>
        <w:ind w:firstLine="0"/>
        <w:rPr>
          <w:rFonts w:ascii="Gisha" w:eastAsia="Calibri" w:hAnsi="Gisha" w:cs="Gisha"/>
          <w:b/>
          <w:sz w:val="20"/>
          <w:szCs w:val="20"/>
          <w:lang w:eastAsia="en-US"/>
        </w:rPr>
      </w:pPr>
    </w:p>
    <w:p w14:paraId="17785C49" w14:textId="77777777" w:rsidR="00F15B84" w:rsidRDefault="00F15B84" w:rsidP="00F15B84">
      <w:pPr>
        <w:pStyle w:val="Texto"/>
        <w:spacing w:after="60" w:line="224" w:lineRule="exact"/>
        <w:ind w:firstLine="0"/>
        <w:rPr>
          <w:rFonts w:ascii="Gisha" w:eastAsia="Calibri" w:hAnsi="Gisha" w:cs="Gisha"/>
          <w:b/>
          <w:sz w:val="20"/>
          <w:szCs w:val="20"/>
          <w:lang w:eastAsia="en-US"/>
        </w:rPr>
      </w:pPr>
      <w:r>
        <w:rPr>
          <w:rFonts w:ascii="Gisha" w:eastAsia="Calibri" w:hAnsi="Gisha" w:cs="Gisha"/>
          <w:b/>
          <w:sz w:val="20"/>
          <w:szCs w:val="20"/>
          <w:lang w:eastAsia="en-US"/>
        </w:rPr>
        <w:t>Participaciones, Aportaciones, Convenios, Incentivos Derivados de la Colaboración Fiscal, Fondos Distintos de Aportaciones, Transferencias, Asignaciones, Subsidios y Subvenciones, y Pensiones y Jubilaciones</w:t>
      </w:r>
    </w:p>
    <w:p w14:paraId="7F791324" w14:textId="77777777" w:rsidR="00F15B84" w:rsidRDefault="00F15B84" w:rsidP="00F15B84">
      <w:pPr>
        <w:pStyle w:val="Texto"/>
        <w:spacing w:after="60" w:line="224" w:lineRule="exact"/>
        <w:ind w:firstLine="0"/>
        <w:rPr>
          <w:rFonts w:ascii="Gisha" w:eastAsia="Calibri" w:hAnsi="Gisha" w:cs="Gisha"/>
          <w:b/>
          <w:sz w:val="20"/>
          <w:szCs w:val="20"/>
          <w:lang w:eastAsia="en-US"/>
        </w:rPr>
      </w:pPr>
    </w:p>
    <w:p w14:paraId="62E035E0" w14:textId="77777777" w:rsidR="00F15B84" w:rsidRDefault="00F15B84" w:rsidP="00F15B84">
      <w:pPr>
        <w:pStyle w:val="Texto"/>
        <w:spacing w:after="60" w:line="224" w:lineRule="exact"/>
        <w:ind w:firstLine="0"/>
        <w:rPr>
          <w:rFonts w:ascii="Gisha" w:eastAsia="Calibri" w:hAnsi="Gisha" w:cs="Gisha"/>
          <w:b/>
          <w:sz w:val="20"/>
          <w:szCs w:val="20"/>
          <w:lang w:eastAsia="en-US"/>
        </w:rPr>
      </w:pPr>
    </w:p>
    <w:p w14:paraId="4E7FBE7F" w14:textId="77777777" w:rsidR="00F15B84" w:rsidRPr="00534E93" w:rsidRDefault="00F15B84" w:rsidP="00F15B84">
      <w:pPr>
        <w:pStyle w:val="Prrafodelista"/>
        <w:numPr>
          <w:ilvl w:val="0"/>
          <w:numId w:val="8"/>
        </w:numPr>
        <w:spacing w:after="0" w:line="259" w:lineRule="auto"/>
        <w:jc w:val="both"/>
        <w:rPr>
          <w:rFonts w:ascii="Gisha" w:hAnsi="Gisha" w:cs="Gisha"/>
          <w:sz w:val="20"/>
          <w:szCs w:val="20"/>
          <w:lang w:val="es-ES"/>
        </w:rPr>
      </w:pPr>
      <w:r>
        <w:rPr>
          <w:rFonts w:ascii="Gisha" w:hAnsi="Gisha" w:cs="Gisha"/>
          <w:sz w:val="20"/>
          <w:szCs w:val="20"/>
          <w:lang w:val="es-ES"/>
        </w:rPr>
        <w:t xml:space="preserve">Ingreso recaudado a través de Transferencias por Subsidio, al </w:t>
      </w:r>
      <w:r>
        <w:rPr>
          <w:rFonts w:ascii="Gisha" w:hAnsi="Gisha" w:cs="Gisha"/>
          <w:b/>
          <w:bCs/>
          <w:sz w:val="20"/>
          <w:szCs w:val="20"/>
          <w:lang w:val="es-ES"/>
        </w:rPr>
        <w:t>31 de julio de 2023:</w:t>
      </w:r>
    </w:p>
    <w:p w14:paraId="15BBEC1A" w14:textId="77777777" w:rsidR="00F15B84" w:rsidRDefault="00F15B84" w:rsidP="00F15B84">
      <w:pPr>
        <w:pStyle w:val="Texto"/>
        <w:spacing w:after="60" w:line="224" w:lineRule="exact"/>
        <w:ind w:firstLine="0"/>
        <w:jc w:val="left"/>
        <w:rPr>
          <w:rFonts w:ascii="Gisha" w:eastAsia="Calibri" w:hAnsi="Gisha" w:cs="Gisha"/>
          <w:b/>
          <w:sz w:val="20"/>
          <w:szCs w:val="20"/>
          <w:lang w:eastAsia="en-US"/>
        </w:rPr>
      </w:pPr>
    </w:p>
    <w:p w14:paraId="655D4C61" w14:textId="77777777" w:rsidR="00F15B84" w:rsidRDefault="00F15B84" w:rsidP="00F15B84">
      <w:pPr>
        <w:pStyle w:val="Texto"/>
        <w:spacing w:after="60" w:line="224" w:lineRule="exact"/>
        <w:ind w:firstLine="0"/>
        <w:jc w:val="left"/>
        <w:rPr>
          <w:rFonts w:ascii="Gisha" w:eastAsia="Calibri" w:hAnsi="Gisha" w:cs="Gisha"/>
          <w:b/>
          <w:sz w:val="20"/>
          <w:szCs w:val="20"/>
          <w:lang w:eastAsia="en-US"/>
        </w:rPr>
      </w:pPr>
    </w:p>
    <w:p w14:paraId="47480226" w14:textId="77777777" w:rsidR="00F15B84" w:rsidRDefault="00F15B84" w:rsidP="00F15B84">
      <w:pPr>
        <w:pStyle w:val="Texto"/>
        <w:spacing w:after="60" w:line="224" w:lineRule="exact"/>
        <w:ind w:firstLine="0"/>
        <w:jc w:val="left"/>
        <w:rPr>
          <w:rFonts w:ascii="Gisha" w:eastAsia="Calibri" w:hAnsi="Gisha" w:cs="Gisha"/>
          <w:b/>
          <w:sz w:val="20"/>
          <w:szCs w:val="20"/>
          <w:lang w:eastAsia="en-US"/>
        </w:rPr>
      </w:pPr>
      <w:r>
        <w:rPr>
          <w:rFonts w:ascii="Gisha" w:eastAsia="Calibri" w:hAnsi="Gisha" w:cs="Gisha"/>
          <w:b/>
          <w:sz w:val="20"/>
          <w:szCs w:val="20"/>
          <w:lang w:eastAsia="en-US"/>
        </w:rPr>
        <w:t>Otros Ingresos y Beneficios</w:t>
      </w:r>
    </w:p>
    <w:p w14:paraId="30874EA3" w14:textId="77777777" w:rsidR="00F15B84" w:rsidRDefault="00F15B84" w:rsidP="00F15B84">
      <w:pPr>
        <w:pStyle w:val="Texto"/>
        <w:spacing w:after="60" w:line="224" w:lineRule="exact"/>
        <w:ind w:firstLine="0"/>
        <w:jc w:val="left"/>
        <w:rPr>
          <w:rFonts w:ascii="Gisha" w:eastAsia="Calibri" w:hAnsi="Gisha" w:cs="Gisha"/>
          <w:b/>
          <w:sz w:val="20"/>
          <w:szCs w:val="20"/>
          <w:lang w:eastAsia="en-US"/>
        </w:rPr>
      </w:pPr>
    </w:p>
    <w:p w14:paraId="51E08D18" w14:textId="5452B00C" w:rsidR="00F15B84" w:rsidRDefault="00F15B84" w:rsidP="00F15B84">
      <w:pPr>
        <w:spacing w:after="0"/>
        <w:jc w:val="both"/>
        <w:rPr>
          <w:rFonts w:ascii="Gisha" w:hAnsi="Gisha" w:cs="Gisha"/>
          <w:sz w:val="20"/>
          <w:szCs w:val="20"/>
        </w:rPr>
      </w:pPr>
      <w:r>
        <w:rPr>
          <w:rFonts w:ascii="Gisha" w:hAnsi="Gisha" w:cs="Gisha"/>
          <w:sz w:val="20"/>
          <w:szCs w:val="20"/>
        </w:rPr>
        <w:t xml:space="preserve">En el rubro de Ingresos Financieros se tiene un saldo al </w:t>
      </w:r>
      <w:r w:rsidR="005B6FE5">
        <w:rPr>
          <w:rFonts w:ascii="Gisha" w:hAnsi="Gisha" w:cs="Gisha"/>
          <w:b/>
          <w:sz w:val="20"/>
          <w:szCs w:val="20"/>
        </w:rPr>
        <w:t>31</w:t>
      </w:r>
      <w:r>
        <w:rPr>
          <w:rFonts w:ascii="Gisha" w:hAnsi="Gisha" w:cs="Gisha"/>
          <w:b/>
          <w:sz w:val="20"/>
          <w:szCs w:val="20"/>
        </w:rPr>
        <w:t xml:space="preserve"> de </w:t>
      </w:r>
      <w:r w:rsidR="005B6FE5">
        <w:rPr>
          <w:rFonts w:ascii="Gisha" w:hAnsi="Gisha" w:cs="Gisha"/>
          <w:b/>
          <w:sz w:val="20"/>
          <w:szCs w:val="20"/>
        </w:rPr>
        <w:t>diciembre</w:t>
      </w:r>
      <w:r>
        <w:rPr>
          <w:rFonts w:ascii="Gisha" w:hAnsi="Gisha" w:cs="Gisha"/>
          <w:b/>
          <w:sz w:val="20"/>
          <w:szCs w:val="20"/>
        </w:rPr>
        <w:t xml:space="preserve"> del 2023,</w:t>
      </w:r>
      <w:r>
        <w:rPr>
          <w:rFonts w:ascii="Gisha" w:hAnsi="Gisha" w:cs="Gisha"/>
          <w:sz w:val="20"/>
          <w:szCs w:val="20"/>
        </w:rPr>
        <w:t xml:space="preserve"> por la cantidad de </w:t>
      </w:r>
      <w:r w:rsidR="005B6FE5">
        <w:rPr>
          <w:rFonts w:ascii="Gisha" w:hAnsi="Gisha" w:cs="Gisha"/>
          <w:b/>
          <w:sz w:val="20"/>
          <w:szCs w:val="20"/>
        </w:rPr>
        <w:t>$9.42(Nueve pesos 42</w:t>
      </w:r>
      <w:r>
        <w:rPr>
          <w:rFonts w:ascii="Gisha" w:hAnsi="Gisha" w:cs="Gisha"/>
          <w:b/>
          <w:sz w:val="20"/>
          <w:szCs w:val="20"/>
        </w:rPr>
        <w:t>/100 M.N.)</w:t>
      </w:r>
      <w:r>
        <w:rPr>
          <w:rFonts w:ascii="Gisha" w:hAnsi="Gisha" w:cs="Gisha"/>
          <w:sz w:val="20"/>
          <w:szCs w:val="20"/>
        </w:rPr>
        <w:t xml:space="preserve">, correspondiente a los intereses ganados por la cuenta que se tiene con la Institución Bancaria Banbajio.  </w:t>
      </w:r>
    </w:p>
    <w:p w14:paraId="2E91AF4E" w14:textId="77777777" w:rsidR="00F15B84" w:rsidRDefault="00F15B84" w:rsidP="00F15B84">
      <w:pPr>
        <w:spacing w:after="0"/>
        <w:jc w:val="both"/>
        <w:rPr>
          <w:rFonts w:ascii="Gisha" w:hAnsi="Gisha" w:cs="Gisha"/>
          <w:b/>
          <w:sz w:val="20"/>
          <w:szCs w:val="20"/>
        </w:rPr>
      </w:pPr>
    </w:p>
    <w:p w14:paraId="25FF1828" w14:textId="77777777" w:rsidR="00F15B84" w:rsidRDefault="00F15B84" w:rsidP="00F15B84">
      <w:pPr>
        <w:spacing w:after="0"/>
        <w:jc w:val="both"/>
        <w:rPr>
          <w:rFonts w:ascii="Gisha" w:hAnsi="Gisha" w:cs="Gisha"/>
          <w:b/>
          <w:sz w:val="20"/>
          <w:szCs w:val="20"/>
        </w:rPr>
      </w:pPr>
    </w:p>
    <w:p w14:paraId="464E81AF" w14:textId="77777777" w:rsidR="00744BC7" w:rsidRDefault="00744BC7" w:rsidP="00F15B84">
      <w:pPr>
        <w:spacing w:after="0"/>
        <w:jc w:val="both"/>
        <w:rPr>
          <w:rFonts w:ascii="Gisha" w:hAnsi="Gisha" w:cs="Gisha"/>
          <w:b/>
          <w:sz w:val="20"/>
          <w:szCs w:val="20"/>
        </w:rPr>
      </w:pPr>
    </w:p>
    <w:p w14:paraId="4CD1F788" w14:textId="77777777" w:rsidR="00744BC7" w:rsidRDefault="00744BC7" w:rsidP="00F15B84">
      <w:pPr>
        <w:spacing w:after="0"/>
        <w:jc w:val="both"/>
        <w:rPr>
          <w:rFonts w:ascii="Gisha" w:hAnsi="Gisha" w:cs="Gisha"/>
          <w:b/>
          <w:sz w:val="20"/>
          <w:szCs w:val="20"/>
        </w:rPr>
      </w:pPr>
    </w:p>
    <w:p w14:paraId="2E11F7E5" w14:textId="77777777" w:rsidR="00F15B84" w:rsidRDefault="00F15B84" w:rsidP="00F15B84">
      <w:pPr>
        <w:spacing w:after="0"/>
        <w:jc w:val="both"/>
        <w:rPr>
          <w:rFonts w:ascii="Gisha" w:hAnsi="Gisha" w:cs="Gisha"/>
          <w:b/>
          <w:sz w:val="20"/>
          <w:szCs w:val="20"/>
        </w:rPr>
      </w:pPr>
      <w:r>
        <w:rPr>
          <w:rFonts w:ascii="Gisha" w:hAnsi="Gisha" w:cs="Gisha"/>
          <w:b/>
          <w:sz w:val="20"/>
          <w:szCs w:val="20"/>
        </w:rPr>
        <w:lastRenderedPageBreak/>
        <w:t>Gastos y Otras Pérdidas</w:t>
      </w:r>
    </w:p>
    <w:p w14:paraId="025FDDB8" w14:textId="77777777" w:rsidR="00F15B84" w:rsidRDefault="00F15B84" w:rsidP="00F15B84">
      <w:pPr>
        <w:spacing w:after="0"/>
        <w:jc w:val="both"/>
        <w:rPr>
          <w:rFonts w:ascii="Gisha" w:hAnsi="Gisha" w:cs="Gisha"/>
          <w:b/>
          <w:sz w:val="20"/>
          <w:szCs w:val="20"/>
        </w:rPr>
      </w:pPr>
    </w:p>
    <w:p w14:paraId="32C980EF" w14:textId="77777777" w:rsidR="00F15B84" w:rsidRDefault="00F15B84" w:rsidP="00F15B84">
      <w:pPr>
        <w:spacing w:after="0"/>
        <w:jc w:val="both"/>
        <w:rPr>
          <w:rFonts w:ascii="Gisha" w:hAnsi="Gisha" w:cs="Gisha"/>
          <w:sz w:val="12"/>
          <w:szCs w:val="20"/>
        </w:rPr>
      </w:pPr>
    </w:p>
    <w:tbl>
      <w:tblPr>
        <w:tblW w:w="6404" w:type="dxa"/>
        <w:jc w:val="center"/>
        <w:tblCellMar>
          <w:left w:w="70" w:type="dxa"/>
          <w:right w:w="70" w:type="dxa"/>
        </w:tblCellMar>
        <w:tblLook w:val="04A0" w:firstRow="1" w:lastRow="0" w:firstColumn="1" w:lastColumn="0" w:noHBand="0" w:noVBand="1"/>
      </w:tblPr>
      <w:tblGrid>
        <w:gridCol w:w="4558"/>
        <w:gridCol w:w="1846"/>
      </w:tblGrid>
      <w:tr w:rsidR="00F15B84" w14:paraId="4EE16991" w14:textId="77777777" w:rsidTr="00F15B84">
        <w:trPr>
          <w:trHeight w:val="240"/>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4274A" w14:textId="77777777" w:rsidR="00F15B84" w:rsidRDefault="00F15B84" w:rsidP="00F15B84">
            <w:pPr>
              <w:spacing w:after="0" w:line="240" w:lineRule="auto"/>
              <w:jc w:val="center"/>
              <w:rPr>
                <w:rFonts w:ascii="Gisha" w:hAnsi="Gisha" w:cs="Gisha"/>
                <w:b/>
                <w:sz w:val="20"/>
                <w:szCs w:val="20"/>
              </w:rPr>
            </w:pPr>
            <w:r>
              <w:rPr>
                <w:rFonts w:ascii="Gisha" w:hAnsi="Gisha" w:cs="Gisha"/>
                <w:b/>
                <w:sz w:val="20"/>
                <w:szCs w:val="20"/>
              </w:rPr>
              <w:t>CONCEPTO</w:t>
            </w:r>
          </w:p>
        </w:tc>
        <w:tc>
          <w:tcPr>
            <w:tcW w:w="1846" w:type="dxa"/>
            <w:tcBorders>
              <w:top w:val="single" w:sz="4" w:space="0" w:color="auto"/>
              <w:left w:val="nil"/>
              <w:bottom w:val="single" w:sz="4" w:space="0" w:color="auto"/>
              <w:right w:val="single" w:sz="4" w:space="0" w:color="auto"/>
            </w:tcBorders>
            <w:vAlign w:val="center"/>
          </w:tcPr>
          <w:p w14:paraId="58444A40" w14:textId="77777777" w:rsidR="00F15B84" w:rsidRDefault="00F15B84" w:rsidP="00F15B84">
            <w:pPr>
              <w:spacing w:after="0" w:line="240" w:lineRule="auto"/>
              <w:jc w:val="center"/>
              <w:rPr>
                <w:rFonts w:ascii="Gisha" w:hAnsi="Gisha" w:cs="Gisha"/>
                <w:b/>
                <w:sz w:val="20"/>
                <w:szCs w:val="20"/>
              </w:rPr>
            </w:pPr>
            <w:r>
              <w:rPr>
                <w:rFonts w:ascii="Gisha" w:hAnsi="Gisha" w:cs="Gisha"/>
                <w:b/>
                <w:sz w:val="20"/>
                <w:szCs w:val="20"/>
              </w:rPr>
              <w:t>IMPORTE TOTAL</w:t>
            </w:r>
          </w:p>
        </w:tc>
      </w:tr>
      <w:tr w:rsidR="00F15B84" w14:paraId="56E0CFE1" w14:textId="77777777" w:rsidTr="00F15B84">
        <w:trPr>
          <w:trHeight w:val="330"/>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BC43B" w14:textId="77777777" w:rsidR="00F15B84" w:rsidRDefault="00F15B84" w:rsidP="00F15B84">
            <w:pPr>
              <w:spacing w:after="0" w:line="240" w:lineRule="auto"/>
              <w:rPr>
                <w:rFonts w:ascii="Gisha" w:hAnsi="Gisha" w:cs="Gisha"/>
                <w:b/>
                <w:sz w:val="20"/>
                <w:szCs w:val="20"/>
              </w:rPr>
            </w:pPr>
            <w:r>
              <w:rPr>
                <w:rFonts w:ascii="Gisha" w:hAnsi="Gisha" w:cs="Gisha"/>
                <w:b/>
                <w:sz w:val="20"/>
                <w:szCs w:val="20"/>
              </w:rPr>
              <w:t>Gastos de Funcionamiento:</w:t>
            </w:r>
          </w:p>
        </w:tc>
        <w:tc>
          <w:tcPr>
            <w:tcW w:w="1846" w:type="dxa"/>
            <w:tcBorders>
              <w:top w:val="single" w:sz="4" w:space="0" w:color="auto"/>
              <w:left w:val="nil"/>
              <w:bottom w:val="single" w:sz="4" w:space="0" w:color="auto"/>
              <w:right w:val="single" w:sz="4" w:space="0" w:color="auto"/>
            </w:tcBorders>
            <w:vAlign w:val="center"/>
          </w:tcPr>
          <w:p w14:paraId="4AC3DC22" w14:textId="77777777" w:rsidR="00F15B84" w:rsidRDefault="00F15B84" w:rsidP="00F15B84">
            <w:pPr>
              <w:spacing w:after="0" w:line="240" w:lineRule="auto"/>
              <w:jc w:val="right"/>
              <w:rPr>
                <w:rFonts w:ascii="Gisha" w:hAnsi="Gisha" w:cs="Gisha"/>
                <w:sz w:val="20"/>
                <w:szCs w:val="20"/>
              </w:rPr>
            </w:pPr>
          </w:p>
        </w:tc>
      </w:tr>
      <w:tr w:rsidR="00F15B84" w14:paraId="2E9B03D5" w14:textId="77777777" w:rsidTr="00F15B84">
        <w:trPr>
          <w:trHeight w:val="208"/>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C82D" w14:textId="77777777" w:rsidR="00F15B84" w:rsidRDefault="00F15B84" w:rsidP="00F15B84">
            <w:pPr>
              <w:pStyle w:val="Prrafodelista"/>
              <w:numPr>
                <w:ilvl w:val="0"/>
                <w:numId w:val="5"/>
              </w:numPr>
              <w:spacing w:after="0" w:line="240" w:lineRule="auto"/>
              <w:rPr>
                <w:rFonts w:ascii="Gisha" w:hAnsi="Gisha" w:cs="Gisha"/>
                <w:sz w:val="20"/>
                <w:szCs w:val="20"/>
                <w:lang w:val="es-ES"/>
              </w:rPr>
            </w:pPr>
            <w:r>
              <w:rPr>
                <w:rFonts w:ascii="Gisha" w:hAnsi="Gisha" w:cs="Gisha"/>
                <w:sz w:val="20"/>
                <w:szCs w:val="20"/>
                <w:lang w:val="es-ES"/>
              </w:rPr>
              <w:t>Servicios Personales</w:t>
            </w:r>
          </w:p>
        </w:tc>
        <w:tc>
          <w:tcPr>
            <w:tcW w:w="1846" w:type="dxa"/>
            <w:tcBorders>
              <w:top w:val="single" w:sz="4" w:space="0" w:color="auto"/>
              <w:left w:val="nil"/>
              <w:bottom w:val="single" w:sz="4" w:space="0" w:color="auto"/>
              <w:right w:val="single" w:sz="4" w:space="0" w:color="auto"/>
            </w:tcBorders>
            <w:vAlign w:val="center"/>
          </w:tcPr>
          <w:p w14:paraId="05732D3C" w14:textId="52CDCEAF" w:rsidR="00F15B84" w:rsidRDefault="00B31B52" w:rsidP="00F15B84">
            <w:pPr>
              <w:spacing w:after="0" w:line="240" w:lineRule="auto"/>
              <w:jc w:val="right"/>
              <w:rPr>
                <w:rFonts w:ascii="Gisha" w:hAnsi="Gisha" w:cs="Gisha"/>
                <w:sz w:val="20"/>
                <w:szCs w:val="20"/>
              </w:rPr>
            </w:pPr>
            <w:r>
              <w:rPr>
                <w:rFonts w:ascii="Gisha" w:hAnsi="Gisha" w:cs="Gisha"/>
                <w:sz w:val="20"/>
                <w:szCs w:val="20"/>
              </w:rPr>
              <w:t>97,243,586.73</w:t>
            </w:r>
          </w:p>
        </w:tc>
      </w:tr>
      <w:tr w:rsidR="00F15B84" w14:paraId="034A2D89" w14:textId="77777777" w:rsidTr="00F15B84">
        <w:trPr>
          <w:trHeight w:val="198"/>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EBC3A" w14:textId="77777777" w:rsidR="00F15B84" w:rsidRDefault="00F15B84" w:rsidP="00F15B84">
            <w:pPr>
              <w:pStyle w:val="Prrafodelista"/>
              <w:numPr>
                <w:ilvl w:val="0"/>
                <w:numId w:val="5"/>
              </w:numPr>
              <w:spacing w:after="0" w:line="240" w:lineRule="auto"/>
              <w:rPr>
                <w:rFonts w:ascii="Gisha" w:hAnsi="Gisha" w:cs="Gisha"/>
                <w:sz w:val="20"/>
                <w:szCs w:val="20"/>
                <w:lang w:val="es-ES"/>
              </w:rPr>
            </w:pPr>
            <w:r>
              <w:rPr>
                <w:rFonts w:ascii="Gisha" w:hAnsi="Gisha" w:cs="Gisha"/>
                <w:sz w:val="20"/>
                <w:szCs w:val="20"/>
                <w:lang w:val="es-ES"/>
              </w:rPr>
              <w:t>Materiales y Suministros</w:t>
            </w:r>
          </w:p>
        </w:tc>
        <w:tc>
          <w:tcPr>
            <w:tcW w:w="1846" w:type="dxa"/>
            <w:tcBorders>
              <w:top w:val="single" w:sz="4" w:space="0" w:color="auto"/>
              <w:left w:val="nil"/>
              <w:bottom w:val="single" w:sz="4" w:space="0" w:color="auto"/>
              <w:right w:val="single" w:sz="4" w:space="0" w:color="auto"/>
            </w:tcBorders>
            <w:vAlign w:val="center"/>
          </w:tcPr>
          <w:p w14:paraId="60B7B93C" w14:textId="36C5550E" w:rsidR="00F15B84" w:rsidRDefault="00B31B52" w:rsidP="00F15B84">
            <w:pPr>
              <w:spacing w:after="0" w:line="240" w:lineRule="auto"/>
              <w:jc w:val="right"/>
              <w:rPr>
                <w:rFonts w:ascii="Gisha" w:hAnsi="Gisha" w:cs="Gisha"/>
                <w:sz w:val="20"/>
                <w:szCs w:val="20"/>
              </w:rPr>
            </w:pPr>
            <w:r>
              <w:rPr>
                <w:rFonts w:ascii="Gisha" w:hAnsi="Gisha" w:cs="Gisha"/>
                <w:sz w:val="20"/>
                <w:szCs w:val="20"/>
              </w:rPr>
              <w:t>1,821,000</w:t>
            </w:r>
          </w:p>
        </w:tc>
      </w:tr>
      <w:tr w:rsidR="00F15B84" w14:paraId="76B572CC" w14:textId="77777777" w:rsidTr="00F15B84">
        <w:trPr>
          <w:trHeight w:val="216"/>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1821D" w14:textId="77777777" w:rsidR="00F15B84" w:rsidRDefault="00F15B84" w:rsidP="00F15B84">
            <w:pPr>
              <w:pStyle w:val="Prrafodelista"/>
              <w:numPr>
                <w:ilvl w:val="0"/>
                <w:numId w:val="5"/>
              </w:numPr>
              <w:spacing w:after="0" w:line="240" w:lineRule="auto"/>
              <w:rPr>
                <w:rFonts w:ascii="Gisha" w:hAnsi="Gisha" w:cs="Gisha"/>
                <w:sz w:val="20"/>
                <w:szCs w:val="20"/>
                <w:lang w:val="es-ES"/>
              </w:rPr>
            </w:pPr>
            <w:r>
              <w:rPr>
                <w:rFonts w:ascii="Gisha" w:hAnsi="Gisha" w:cs="Gisha"/>
                <w:sz w:val="20"/>
                <w:szCs w:val="20"/>
                <w:lang w:val="es-ES"/>
              </w:rPr>
              <w:t>Servicios Generales</w:t>
            </w:r>
          </w:p>
        </w:tc>
        <w:tc>
          <w:tcPr>
            <w:tcW w:w="1846" w:type="dxa"/>
            <w:tcBorders>
              <w:top w:val="single" w:sz="4" w:space="0" w:color="auto"/>
              <w:left w:val="nil"/>
              <w:bottom w:val="single" w:sz="4" w:space="0" w:color="auto"/>
              <w:right w:val="single" w:sz="4" w:space="0" w:color="auto"/>
            </w:tcBorders>
            <w:vAlign w:val="center"/>
          </w:tcPr>
          <w:p w14:paraId="4DA965DB" w14:textId="3F4C5D13" w:rsidR="0056736D" w:rsidRDefault="00B31B52" w:rsidP="0056736D">
            <w:pPr>
              <w:spacing w:after="0" w:line="240" w:lineRule="auto"/>
              <w:jc w:val="right"/>
              <w:rPr>
                <w:rFonts w:ascii="Gisha" w:hAnsi="Gisha" w:cs="Gisha"/>
                <w:sz w:val="20"/>
                <w:szCs w:val="20"/>
              </w:rPr>
            </w:pPr>
            <w:r>
              <w:rPr>
                <w:rFonts w:ascii="Gisha" w:hAnsi="Gisha" w:cs="Gisha"/>
                <w:sz w:val="20"/>
                <w:szCs w:val="20"/>
              </w:rPr>
              <w:t>37,252,023.47</w:t>
            </w:r>
          </w:p>
        </w:tc>
      </w:tr>
      <w:tr w:rsidR="00F15B84" w14:paraId="221E4618" w14:textId="77777777" w:rsidTr="00F15B84">
        <w:trPr>
          <w:trHeight w:val="397"/>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2000F" w14:textId="77777777" w:rsidR="00F15B84" w:rsidRDefault="00F15B84" w:rsidP="00F15B84">
            <w:pPr>
              <w:pStyle w:val="Prrafodelista"/>
              <w:numPr>
                <w:ilvl w:val="0"/>
                <w:numId w:val="5"/>
              </w:numPr>
              <w:spacing w:after="0" w:line="240" w:lineRule="auto"/>
              <w:rPr>
                <w:rFonts w:ascii="Gisha" w:hAnsi="Gisha" w:cs="Gisha"/>
                <w:sz w:val="20"/>
                <w:szCs w:val="20"/>
                <w:lang w:val="es-ES"/>
              </w:rPr>
            </w:pPr>
            <w:r>
              <w:rPr>
                <w:rFonts w:ascii="Gisha" w:hAnsi="Gisha" w:cs="Gisha"/>
                <w:sz w:val="20"/>
                <w:szCs w:val="20"/>
                <w:lang w:val="es-ES"/>
              </w:rPr>
              <w:t>Transferencias, Asignaciones, Subsidios y Otras Ayudas</w:t>
            </w:r>
          </w:p>
        </w:tc>
        <w:tc>
          <w:tcPr>
            <w:tcW w:w="1846" w:type="dxa"/>
            <w:tcBorders>
              <w:top w:val="single" w:sz="4" w:space="0" w:color="auto"/>
              <w:left w:val="nil"/>
              <w:bottom w:val="single" w:sz="4" w:space="0" w:color="auto"/>
              <w:right w:val="single" w:sz="4" w:space="0" w:color="auto"/>
            </w:tcBorders>
            <w:vAlign w:val="center"/>
          </w:tcPr>
          <w:p w14:paraId="29C91458" w14:textId="77777777" w:rsidR="00F15B84" w:rsidRDefault="00F15B84" w:rsidP="00F15B84">
            <w:pPr>
              <w:spacing w:after="0" w:line="240" w:lineRule="auto"/>
              <w:jc w:val="right"/>
              <w:rPr>
                <w:rFonts w:ascii="Gisha" w:hAnsi="Gisha" w:cs="Gisha"/>
                <w:sz w:val="20"/>
                <w:szCs w:val="20"/>
              </w:rPr>
            </w:pPr>
            <w:r>
              <w:rPr>
                <w:rFonts w:ascii="Gisha" w:hAnsi="Gisha" w:cs="Gisha"/>
                <w:sz w:val="20"/>
                <w:szCs w:val="20"/>
              </w:rPr>
              <w:t>0</w:t>
            </w:r>
          </w:p>
        </w:tc>
      </w:tr>
      <w:tr w:rsidR="00F15B84" w14:paraId="2F7733E9" w14:textId="77777777" w:rsidTr="00F15B84">
        <w:trPr>
          <w:trHeight w:val="397"/>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3BD30" w14:textId="77777777" w:rsidR="00F15B84" w:rsidRDefault="00F15B84" w:rsidP="00F15B84">
            <w:pPr>
              <w:spacing w:after="0" w:line="240" w:lineRule="auto"/>
              <w:rPr>
                <w:rFonts w:ascii="Gisha" w:hAnsi="Gisha" w:cs="Gisha"/>
                <w:b/>
                <w:sz w:val="20"/>
                <w:szCs w:val="20"/>
              </w:rPr>
            </w:pPr>
            <w:r>
              <w:rPr>
                <w:rFonts w:ascii="Gisha" w:hAnsi="Gisha" w:cs="Gisha"/>
                <w:b/>
                <w:sz w:val="20"/>
                <w:szCs w:val="20"/>
              </w:rPr>
              <w:t>Intereses, Comisiones y Otros Gastos de la Deuda Pública</w:t>
            </w:r>
          </w:p>
        </w:tc>
        <w:tc>
          <w:tcPr>
            <w:tcW w:w="1846" w:type="dxa"/>
            <w:tcBorders>
              <w:top w:val="single" w:sz="4" w:space="0" w:color="auto"/>
              <w:left w:val="nil"/>
              <w:bottom w:val="single" w:sz="4" w:space="0" w:color="auto"/>
              <w:right w:val="single" w:sz="4" w:space="0" w:color="auto"/>
            </w:tcBorders>
            <w:vAlign w:val="center"/>
          </w:tcPr>
          <w:p w14:paraId="392DDCAA" w14:textId="77777777" w:rsidR="00F15B84" w:rsidRDefault="00F15B84" w:rsidP="00F15B84">
            <w:pPr>
              <w:spacing w:after="0" w:line="240" w:lineRule="auto"/>
              <w:jc w:val="right"/>
              <w:rPr>
                <w:rFonts w:ascii="Gisha" w:hAnsi="Gisha" w:cs="Gisha"/>
                <w:sz w:val="20"/>
                <w:szCs w:val="20"/>
              </w:rPr>
            </w:pPr>
            <w:r>
              <w:rPr>
                <w:rFonts w:ascii="Gisha" w:hAnsi="Gisha" w:cs="Gisha"/>
                <w:sz w:val="20"/>
                <w:szCs w:val="20"/>
              </w:rPr>
              <w:t xml:space="preserve">                    -</w:t>
            </w:r>
          </w:p>
        </w:tc>
      </w:tr>
      <w:tr w:rsidR="00F15B84" w14:paraId="01CB21F6" w14:textId="77777777" w:rsidTr="00F15B84">
        <w:trPr>
          <w:trHeight w:val="397"/>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F366F" w14:textId="77777777" w:rsidR="00F15B84" w:rsidRDefault="00F15B84" w:rsidP="00F15B84">
            <w:pPr>
              <w:spacing w:after="0" w:line="240" w:lineRule="auto"/>
              <w:rPr>
                <w:rFonts w:ascii="Gisha" w:hAnsi="Gisha" w:cs="Gisha"/>
                <w:b/>
                <w:sz w:val="20"/>
                <w:szCs w:val="20"/>
              </w:rPr>
            </w:pPr>
            <w:r>
              <w:rPr>
                <w:rFonts w:ascii="Gisha" w:hAnsi="Gisha" w:cs="Gisha"/>
                <w:b/>
                <w:sz w:val="20"/>
                <w:szCs w:val="20"/>
              </w:rPr>
              <w:t>Otros Gastos y Pérdidas Extraordinarias</w:t>
            </w:r>
          </w:p>
        </w:tc>
        <w:tc>
          <w:tcPr>
            <w:tcW w:w="1846" w:type="dxa"/>
            <w:tcBorders>
              <w:top w:val="single" w:sz="4" w:space="0" w:color="auto"/>
              <w:left w:val="nil"/>
              <w:bottom w:val="single" w:sz="4" w:space="0" w:color="auto"/>
              <w:right w:val="single" w:sz="4" w:space="0" w:color="auto"/>
            </w:tcBorders>
            <w:vAlign w:val="center"/>
          </w:tcPr>
          <w:p w14:paraId="61A7EA0F" w14:textId="77777777" w:rsidR="00F15B84" w:rsidRDefault="00F15B84" w:rsidP="00F15B84">
            <w:pPr>
              <w:spacing w:after="0" w:line="240" w:lineRule="auto"/>
              <w:jc w:val="right"/>
              <w:rPr>
                <w:rFonts w:ascii="Gisha" w:hAnsi="Gisha" w:cs="Gisha"/>
                <w:sz w:val="20"/>
                <w:szCs w:val="20"/>
              </w:rPr>
            </w:pPr>
            <w:r>
              <w:rPr>
                <w:rFonts w:ascii="Gisha" w:hAnsi="Gisha" w:cs="Gisha"/>
                <w:sz w:val="20"/>
                <w:szCs w:val="20"/>
              </w:rPr>
              <w:t xml:space="preserve">                    -</w:t>
            </w:r>
          </w:p>
        </w:tc>
      </w:tr>
      <w:tr w:rsidR="00F15B84" w14:paraId="27FC8D19" w14:textId="77777777" w:rsidTr="00F15B84">
        <w:trPr>
          <w:trHeight w:val="272"/>
          <w:jc w:val="center"/>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28C0B" w14:textId="77777777" w:rsidR="00F15B84" w:rsidRDefault="00F15B84" w:rsidP="00F15B84">
            <w:pPr>
              <w:spacing w:after="0" w:line="240" w:lineRule="auto"/>
              <w:rPr>
                <w:rFonts w:ascii="Gisha" w:hAnsi="Gisha" w:cs="Gisha"/>
                <w:b/>
                <w:sz w:val="20"/>
                <w:szCs w:val="20"/>
              </w:rPr>
            </w:pPr>
            <w:r>
              <w:rPr>
                <w:rFonts w:ascii="Gisha" w:hAnsi="Gisha" w:cs="Gisha"/>
                <w:b/>
                <w:sz w:val="20"/>
                <w:szCs w:val="20"/>
              </w:rPr>
              <w:t>Suma de GASTOS Y OTRAS PÉRDIDAS</w:t>
            </w:r>
          </w:p>
        </w:tc>
        <w:tc>
          <w:tcPr>
            <w:tcW w:w="1846" w:type="dxa"/>
            <w:tcBorders>
              <w:top w:val="single" w:sz="4" w:space="0" w:color="auto"/>
              <w:left w:val="single" w:sz="4" w:space="0" w:color="auto"/>
              <w:bottom w:val="single" w:sz="4" w:space="0" w:color="auto"/>
              <w:right w:val="single" w:sz="4" w:space="0" w:color="auto"/>
            </w:tcBorders>
            <w:vAlign w:val="center"/>
          </w:tcPr>
          <w:p w14:paraId="56236C3F" w14:textId="7E20F8A3" w:rsidR="00F15B84" w:rsidRDefault="00B31B52" w:rsidP="00F15B84">
            <w:pPr>
              <w:spacing w:after="0" w:line="240" w:lineRule="auto"/>
              <w:jc w:val="right"/>
              <w:rPr>
                <w:rFonts w:ascii="Gisha" w:hAnsi="Gisha" w:cs="Gisha"/>
                <w:sz w:val="20"/>
                <w:szCs w:val="20"/>
              </w:rPr>
            </w:pPr>
            <w:r>
              <w:rPr>
                <w:rFonts w:ascii="Gisha" w:hAnsi="Gisha" w:cs="Gisha"/>
                <w:b/>
                <w:sz w:val="20"/>
                <w:szCs w:val="20"/>
              </w:rPr>
              <w:t>136,316,610.20</w:t>
            </w:r>
          </w:p>
        </w:tc>
      </w:tr>
    </w:tbl>
    <w:p w14:paraId="1EBDB440" w14:textId="77777777" w:rsidR="00F15B84" w:rsidRDefault="00F15B84" w:rsidP="00F15B84">
      <w:pPr>
        <w:spacing w:after="0"/>
        <w:jc w:val="both"/>
        <w:rPr>
          <w:rFonts w:ascii="Gisha" w:hAnsi="Gisha" w:cs="Gisha"/>
          <w:b/>
          <w:sz w:val="20"/>
          <w:szCs w:val="20"/>
        </w:rPr>
      </w:pPr>
    </w:p>
    <w:p w14:paraId="6EB8CF9E" w14:textId="77777777" w:rsidR="00F15B84" w:rsidRDefault="00F15B84" w:rsidP="00F15B84">
      <w:pPr>
        <w:spacing w:after="0"/>
        <w:jc w:val="both"/>
        <w:rPr>
          <w:rFonts w:ascii="Gisha" w:hAnsi="Gisha" w:cs="Gisha"/>
          <w:b/>
          <w:bCs/>
          <w:sz w:val="20"/>
          <w:szCs w:val="20"/>
        </w:rPr>
      </w:pPr>
    </w:p>
    <w:p w14:paraId="4301CE78"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                      </w:t>
      </w:r>
    </w:p>
    <w:p w14:paraId="375AA4FD"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Referente al recurso asignado a los </w:t>
      </w:r>
      <w:r>
        <w:rPr>
          <w:rFonts w:ascii="Gisha" w:hAnsi="Gisha" w:cs="Gisha"/>
          <w:b/>
          <w:sz w:val="20"/>
          <w:szCs w:val="20"/>
        </w:rPr>
        <w:t>Capítulos 1000 (Servicios Personales), 4000 (Prestaciones Sindicales) y 3000 partida 39801 (Impuesto sobre nóminas y similares)</w:t>
      </w:r>
      <w:r>
        <w:rPr>
          <w:rFonts w:ascii="Gisha" w:hAnsi="Gisha" w:cs="Gisha"/>
          <w:sz w:val="20"/>
          <w:szCs w:val="20"/>
        </w:rPr>
        <w:t>, se informa que estos son administrados y pagados por la Secretaria de Finanzas y Administración a través de la Dirección de Recursos Humanos y la Dirección de Operación de Fondos y Valores respectivamente, por lo que dicho recurso no ingresa a la Cuenta Bancaria de este Instituto; sin embargo,</w:t>
      </w:r>
      <w:r>
        <w:rPr>
          <w:rFonts w:ascii="Gisha" w:hAnsi="Gisha" w:cs="Gisha"/>
          <w:b/>
          <w:sz w:val="20"/>
          <w:szCs w:val="20"/>
        </w:rPr>
        <w:t xml:space="preserve"> los importes reflejados en los Estados Financieros son de carácter informativo</w:t>
      </w:r>
      <w:r>
        <w:rPr>
          <w:rFonts w:ascii="Gisha" w:hAnsi="Gisha" w:cs="Gisha"/>
          <w:sz w:val="20"/>
          <w:szCs w:val="20"/>
        </w:rPr>
        <w:t xml:space="preserve"> y los importes fueron tomados del Sistema Presupuestal </w:t>
      </w:r>
      <w:r>
        <w:rPr>
          <w:rFonts w:ascii="Gisha" w:hAnsi="Gisha" w:cs="Gisha"/>
          <w:b/>
          <w:sz w:val="20"/>
          <w:szCs w:val="20"/>
        </w:rPr>
        <w:t>SAP LOGON</w:t>
      </w:r>
      <w:r>
        <w:rPr>
          <w:rFonts w:ascii="Gisha" w:hAnsi="Gisha" w:cs="Gisha"/>
          <w:sz w:val="20"/>
          <w:szCs w:val="20"/>
        </w:rPr>
        <w:t xml:space="preserve">, con corte de información al 31 de diciembre de 2021, por lo que dichas cantidades pueden variar, ya que se encuentra </w:t>
      </w:r>
      <w:r>
        <w:rPr>
          <w:rFonts w:ascii="Gisha" w:hAnsi="Gisha" w:cs="Gisha"/>
          <w:b/>
          <w:sz w:val="20"/>
          <w:szCs w:val="20"/>
        </w:rPr>
        <w:t>pendiente de firma la Minuta de Conciliación de Cifras Presupuestales del Ejercicio Fiscal 2022, entre el Instituto de Defensoría Pública del Estado de Michoacán y la Dirección de Programación y Presupuesto de la Secretaria de Fianzas y Administración.</w:t>
      </w:r>
      <w:r>
        <w:rPr>
          <w:rFonts w:ascii="Gisha" w:hAnsi="Gisha" w:cs="Gisha"/>
          <w:sz w:val="20"/>
          <w:szCs w:val="20"/>
        </w:rPr>
        <w:t xml:space="preserve"> </w:t>
      </w:r>
    </w:p>
    <w:p w14:paraId="2B785E1F" w14:textId="77777777" w:rsidR="00F15B84" w:rsidRDefault="00F15B84" w:rsidP="00F15B84">
      <w:pPr>
        <w:spacing w:after="0"/>
        <w:jc w:val="both"/>
        <w:rPr>
          <w:rFonts w:ascii="Gisha" w:hAnsi="Gisha" w:cs="Gisha"/>
          <w:b/>
          <w:sz w:val="20"/>
          <w:szCs w:val="20"/>
        </w:rPr>
      </w:pPr>
    </w:p>
    <w:p w14:paraId="43BF876E" w14:textId="77777777" w:rsidR="00F15B84" w:rsidRDefault="00F15B84" w:rsidP="00F15B84">
      <w:pPr>
        <w:spacing w:after="0"/>
        <w:jc w:val="both"/>
        <w:rPr>
          <w:rFonts w:ascii="Gisha" w:hAnsi="Gisha" w:cs="Gisha"/>
          <w:b/>
          <w:sz w:val="20"/>
          <w:szCs w:val="20"/>
        </w:rPr>
      </w:pPr>
      <w:r>
        <w:rPr>
          <w:rFonts w:ascii="Gisha" w:hAnsi="Gisha" w:cs="Gisha"/>
          <w:b/>
          <w:sz w:val="20"/>
          <w:szCs w:val="20"/>
        </w:rPr>
        <w:t>NOTA: se hace mención que NO se ha reflejado los importes del capítulo 1000 en los Estados Financieros de los meses de enero a noviembre del presente año, debido que o se cuenta con la totalidad de la información, la cual es emitida por la dirección de Recursos Humanos de la Secretaria de Finanzas, por lo que este instituto giro oficio con numeral IDP/SA/2022 a dicha dirección para contar con la totalidad de la información y así estar en posibilidades de reflejarla en los Estados Financieros.</w:t>
      </w:r>
    </w:p>
    <w:p w14:paraId="270DC7D2" w14:textId="77777777" w:rsidR="00F15B84" w:rsidRDefault="00F15B84" w:rsidP="00F15B84">
      <w:pPr>
        <w:spacing w:after="0"/>
        <w:jc w:val="both"/>
        <w:rPr>
          <w:rFonts w:ascii="Gisha" w:hAnsi="Gisha" w:cs="Gisha"/>
          <w:b/>
          <w:sz w:val="20"/>
          <w:szCs w:val="20"/>
        </w:rPr>
      </w:pPr>
    </w:p>
    <w:p w14:paraId="56B7902A" w14:textId="03389288" w:rsidR="00F15B84" w:rsidRDefault="00F15B84" w:rsidP="00F15B84">
      <w:pPr>
        <w:spacing w:after="0"/>
        <w:jc w:val="both"/>
        <w:rPr>
          <w:rFonts w:ascii="Gisha" w:hAnsi="Gisha" w:cs="Gisha"/>
          <w:b/>
          <w:sz w:val="20"/>
          <w:szCs w:val="20"/>
        </w:rPr>
      </w:pPr>
    </w:p>
    <w:p w14:paraId="2C5A1A8A" w14:textId="17B8DD48" w:rsidR="005B6FE5" w:rsidRDefault="005B6FE5" w:rsidP="00F15B84">
      <w:pPr>
        <w:spacing w:after="0"/>
        <w:jc w:val="both"/>
        <w:rPr>
          <w:rFonts w:ascii="Gisha" w:hAnsi="Gisha" w:cs="Gisha"/>
          <w:b/>
          <w:sz w:val="20"/>
          <w:szCs w:val="20"/>
        </w:rPr>
      </w:pPr>
    </w:p>
    <w:p w14:paraId="2A0DBFAA" w14:textId="6C7EB28C" w:rsidR="005B6FE5" w:rsidRDefault="005B6FE5" w:rsidP="00F15B84">
      <w:pPr>
        <w:spacing w:after="0"/>
        <w:jc w:val="both"/>
        <w:rPr>
          <w:rFonts w:ascii="Gisha" w:hAnsi="Gisha" w:cs="Gisha"/>
          <w:b/>
          <w:sz w:val="20"/>
          <w:szCs w:val="20"/>
        </w:rPr>
      </w:pPr>
    </w:p>
    <w:p w14:paraId="5394A43D" w14:textId="086D89E9" w:rsidR="005B6FE5" w:rsidRDefault="005B6FE5" w:rsidP="00F15B84">
      <w:pPr>
        <w:spacing w:after="0"/>
        <w:jc w:val="both"/>
        <w:rPr>
          <w:rFonts w:ascii="Gisha" w:hAnsi="Gisha" w:cs="Gisha"/>
          <w:b/>
          <w:sz w:val="20"/>
          <w:szCs w:val="20"/>
        </w:rPr>
      </w:pPr>
    </w:p>
    <w:p w14:paraId="6D5069A3" w14:textId="40F182AF" w:rsidR="005B6FE5" w:rsidRDefault="005B6FE5" w:rsidP="00F15B84">
      <w:pPr>
        <w:spacing w:after="0"/>
        <w:jc w:val="both"/>
        <w:rPr>
          <w:rFonts w:ascii="Gisha" w:hAnsi="Gisha" w:cs="Gisha"/>
          <w:b/>
          <w:sz w:val="20"/>
          <w:szCs w:val="20"/>
        </w:rPr>
      </w:pPr>
    </w:p>
    <w:p w14:paraId="0C2F3FC8" w14:textId="0BAE84B8" w:rsidR="005B6FE5" w:rsidRDefault="005B6FE5" w:rsidP="00F15B84">
      <w:pPr>
        <w:spacing w:after="0"/>
        <w:jc w:val="both"/>
        <w:rPr>
          <w:rFonts w:ascii="Gisha" w:hAnsi="Gisha" w:cs="Gisha"/>
          <w:b/>
          <w:sz w:val="20"/>
          <w:szCs w:val="20"/>
        </w:rPr>
      </w:pPr>
    </w:p>
    <w:p w14:paraId="41264F00" w14:textId="75B189C4" w:rsidR="005B6FE5" w:rsidRDefault="005B6FE5" w:rsidP="00F15B84">
      <w:pPr>
        <w:spacing w:after="0"/>
        <w:jc w:val="both"/>
        <w:rPr>
          <w:rFonts w:ascii="Gisha" w:hAnsi="Gisha" w:cs="Gisha"/>
          <w:b/>
          <w:sz w:val="20"/>
          <w:szCs w:val="20"/>
        </w:rPr>
      </w:pPr>
    </w:p>
    <w:p w14:paraId="36FF0B15" w14:textId="7158E73D" w:rsidR="005B6FE5" w:rsidRDefault="005B6FE5" w:rsidP="00F15B84">
      <w:pPr>
        <w:spacing w:after="0"/>
        <w:jc w:val="both"/>
        <w:rPr>
          <w:rFonts w:ascii="Gisha" w:hAnsi="Gisha" w:cs="Gisha"/>
          <w:b/>
          <w:sz w:val="20"/>
          <w:szCs w:val="20"/>
        </w:rPr>
      </w:pPr>
    </w:p>
    <w:p w14:paraId="7AABFB5A" w14:textId="32D6B6FD" w:rsidR="005B6FE5" w:rsidRDefault="005B6FE5" w:rsidP="00F15B84">
      <w:pPr>
        <w:spacing w:after="0"/>
        <w:jc w:val="both"/>
        <w:rPr>
          <w:rFonts w:ascii="Gisha" w:hAnsi="Gisha" w:cs="Gisha"/>
          <w:b/>
          <w:sz w:val="20"/>
          <w:szCs w:val="20"/>
        </w:rPr>
      </w:pPr>
    </w:p>
    <w:p w14:paraId="7236D529" w14:textId="77777777" w:rsidR="005B6FE5" w:rsidRDefault="005B6FE5" w:rsidP="00F15B84">
      <w:pPr>
        <w:spacing w:after="0"/>
        <w:jc w:val="both"/>
        <w:rPr>
          <w:rFonts w:ascii="Gisha" w:hAnsi="Gisha" w:cs="Gisha"/>
          <w:b/>
          <w:sz w:val="20"/>
          <w:szCs w:val="20"/>
        </w:rPr>
      </w:pPr>
    </w:p>
    <w:p w14:paraId="5B228308" w14:textId="77777777" w:rsidR="00F15B84" w:rsidRDefault="00F15B84" w:rsidP="00F15B84">
      <w:pPr>
        <w:spacing w:after="0"/>
        <w:jc w:val="both"/>
        <w:rPr>
          <w:rFonts w:ascii="Gisha" w:hAnsi="Gisha" w:cs="Gisha"/>
          <w:b/>
          <w:sz w:val="20"/>
          <w:szCs w:val="20"/>
        </w:rPr>
      </w:pPr>
      <w:r>
        <w:rPr>
          <w:rFonts w:ascii="Gisha" w:hAnsi="Gisha" w:cs="Gisha"/>
          <w:b/>
          <w:sz w:val="20"/>
          <w:szCs w:val="20"/>
        </w:rPr>
        <w:lastRenderedPageBreak/>
        <w:t>III) NOTAS AL ESTADO DE VARIACIÓN EN LA HACIENDA PÚBLICA</w:t>
      </w:r>
    </w:p>
    <w:p w14:paraId="5609B9B3" w14:textId="77777777" w:rsidR="00F15B84" w:rsidRDefault="00F15B84" w:rsidP="00F15B84">
      <w:pPr>
        <w:spacing w:after="0"/>
        <w:jc w:val="both"/>
        <w:rPr>
          <w:rFonts w:ascii="Gisha" w:hAnsi="Gisha" w:cs="Gisha"/>
          <w:b/>
          <w:sz w:val="20"/>
          <w:szCs w:val="20"/>
        </w:rPr>
      </w:pPr>
      <w:r>
        <w:rPr>
          <w:rFonts w:ascii="Gisha" w:hAnsi="Gisha" w:cs="Gisha"/>
          <w:b/>
          <w:sz w:val="20"/>
          <w:szCs w:val="20"/>
        </w:rPr>
        <w:t xml:space="preserve">                                       </w:t>
      </w:r>
    </w:p>
    <w:p w14:paraId="4E25E22A" w14:textId="1953AE8A" w:rsidR="00F15B84" w:rsidRDefault="00F15B84" w:rsidP="00F15B84">
      <w:pPr>
        <w:spacing w:after="0"/>
        <w:jc w:val="both"/>
        <w:rPr>
          <w:rFonts w:ascii="Gisha" w:hAnsi="Gisha" w:cs="Gisha"/>
          <w:b/>
          <w:sz w:val="20"/>
          <w:szCs w:val="20"/>
        </w:rPr>
      </w:pPr>
      <w:r>
        <w:rPr>
          <w:rFonts w:ascii="Gisha" w:hAnsi="Gisha" w:cs="Gisha"/>
          <w:b/>
          <w:sz w:val="20"/>
          <w:szCs w:val="20"/>
        </w:rPr>
        <w:t xml:space="preserve">              </w:t>
      </w:r>
      <w:r w:rsidR="00744BC7">
        <w:rPr>
          <w:rFonts w:ascii="Gisha" w:hAnsi="Gisha" w:cs="Gisha"/>
          <w:b/>
          <w:sz w:val="20"/>
          <w:szCs w:val="20"/>
        </w:rPr>
        <w:t xml:space="preserve">                      </w:t>
      </w:r>
      <w:r>
        <w:rPr>
          <w:rFonts w:ascii="Gisha" w:hAnsi="Gisha" w:cs="Gisha"/>
          <w:b/>
          <w:sz w:val="20"/>
          <w:szCs w:val="20"/>
        </w:rPr>
        <w:t xml:space="preserve">  </w:t>
      </w:r>
      <w:r w:rsidR="00B31B52" w:rsidRPr="00B31B52">
        <w:rPr>
          <w:rFonts w:ascii="Gisha" w:hAnsi="Gisha" w:cs="Gisha"/>
          <w:b/>
          <w:noProof/>
          <w:sz w:val="20"/>
          <w:szCs w:val="20"/>
          <w:lang w:val="es-MX" w:eastAsia="es-MX"/>
        </w:rPr>
        <w:drawing>
          <wp:inline distT="0" distB="0" distL="0" distR="0" wp14:anchorId="3A5BB0C9" wp14:editId="1BAD869B">
            <wp:extent cx="2907030" cy="485775"/>
            <wp:effectExtent l="0" t="0" r="762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7030" cy="485775"/>
                    </a:xfrm>
                    <a:prstGeom prst="rect">
                      <a:avLst/>
                    </a:prstGeom>
                  </pic:spPr>
                </pic:pic>
              </a:graphicData>
            </a:graphic>
          </wp:inline>
        </w:drawing>
      </w:r>
    </w:p>
    <w:p w14:paraId="1E6252CE" w14:textId="77F28190" w:rsidR="00F15B84" w:rsidRDefault="00B31B52" w:rsidP="00F15B84">
      <w:pPr>
        <w:spacing w:after="0"/>
        <w:jc w:val="both"/>
        <w:rPr>
          <w:rFonts w:ascii="Gisha" w:hAnsi="Gisha" w:cs="Gisha"/>
          <w:b/>
          <w:sz w:val="20"/>
          <w:szCs w:val="20"/>
        </w:rPr>
      </w:pPr>
      <w:r w:rsidRPr="00B31B52">
        <w:rPr>
          <w:rFonts w:ascii="Gisha" w:hAnsi="Gisha" w:cs="Gisha"/>
          <w:b/>
          <w:noProof/>
          <w:sz w:val="20"/>
          <w:szCs w:val="20"/>
          <w:lang w:val="es-MX" w:eastAsia="es-MX"/>
        </w:rPr>
        <w:drawing>
          <wp:inline distT="0" distB="0" distL="0" distR="0" wp14:anchorId="31E6BEB0" wp14:editId="7E149DB1">
            <wp:extent cx="5612130" cy="2551430"/>
            <wp:effectExtent l="0" t="0" r="762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551430"/>
                    </a:xfrm>
                    <a:prstGeom prst="rect">
                      <a:avLst/>
                    </a:prstGeom>
                  </pic:spPr>
                </pic:pic>
              </a:graphicData>
            </a:graphic>
          </wp:inline>
        </w:drawing>
      </w:r>
    </w:p>
    <w:p w14:paraId="2D6171AB" w14:textId="199B4312" w:rsidR="00B31B52" w:rsidRDefault="00B31B52" w:rsidP="00F15B84">
      <w:pPr>
        <w:spacing w:after="0"/>
        <w:jc w:val="both"/>
        <w:rPr>
          <w:rFonts w:ascii="Gisha" w:hAnsi="Gisha" w:cs="Gisha"/>
          <w:b/>
          <w:sz w:val="20"/>
          <w:szCs w:val="20"/>
        </w:rPr>
      </w:pPr>
      <w:r w:rsidRPr="00B31B52">
        <w:rPr>
          <w:rFonts w:ascii="Gisha" w:hAnsi="Gisha" w:cs="Gisha"/>
          <w:b/>
          <w:noProof/>
          <w:sz w:val="20"/>
          <w:szCs w:val="20"/>
          <w:lang w:val="es-MX" w:eastAsia="es-MX"/>
        </w:rPr>
        <w:drawing>
          <wp:inline distT="0" distB="0" distL="0" distR="0" wp14:anchorId="7468DB35" wp14:editId="2DDF8E6E">
            <wp:extent cx="5612130" cy="99123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991235"/>
                    </a:xfrm>
                    <a:prstGeom prst="rect">
                      <a:avLst/>
                    </a:prstGeom>
                  </pic:spPr>
                </pic:pic>
              </a:graphicData>
            </a:graphic>
          </wp:inline>
        </w:drawing>
      </w:r>
    </w:p>
    <w:p w14:paraId="3D0F71BE" w14:textId="77777777" w:rsidR="00F15B84" w:rsidRDefault="00F15B84" w:rsidP="00F15B84">
      <w:pPr>
        <w:spacing w:after="0"/>
        <w:jc w:val="both"/>
        <w:rPr>
          <w:rFonts w:ascii="Gisha" w:hAnsi="Gisha" w:cs="Gisha"/>
          <w:b/>
          <w:sz w:val="20"/>
          <w:szCs w:val="20"/>
        </w:rPr>
      </w:pPr>
    </w:p>
    <w:p w14:paraId="148B55C0" w14:textId="77777777" w:rsidR="00F15B84" w:rsidRDefault="00F15B84" w:rsidP="00F15B84">
      <w:pPr>
        <w:spacing w:after="0"/>
        <w:jc w:val="both"/>
        <w:rPr>
          <w:rFonts w:ascii="Gisha" w:hAnsi="Gisha" w:cs="Gisha"/>
          <w:sz w:val="20"/>
          <w:szCs w:val="20"/>
        </w:rPr>
      </w:pPr>
      <w:r>
        <w:rPr>
          <w:rFonts w:ascii="Gisha" w:hAnsi="Gisha" w:cs="Gisha"/>
          <w:b/>
          <w:sz w:val="20"/>
          <w:szCs w:val="20"/>
        </w:rPr>
        <w:t>IV) NOTAS AL ESTADO DE FLUJOS DE EFECTIVO</w:t>
      </w:r>
    </w:p>
    <w:p w14:paraId="4065646B" w14:textId="77777777" w:rsidR="00F15B84" w:rsidRDefault="00F15B84" w:rsidP="00F15B84">
      <w:pPr>
        <w:spacing w:after="0"/>
        <w:jc w:val="both"/>
        <w:rPr>
          <w:rFonts w:ascii="Gisha" w:hAnsi="Gisha" w:cs="Gisha"/>
          <w:sz w:val="20"/>
          <w:szCs w:val="20"/>
        </w:rPr>
      </w:pPr>
    </w:p>
    <w:p w14:paraId="0CCA2328" w14:textId="77777777" w:rsidR="00F15B84" w:rsidRDefault="00F15B84" w:rsidP="00F15B84">
      <w:pPr>
        <w:spacing w:after="0"/>
        <w:jc w:val="both"/>
        <w:rPr>
          <w:rFonts w:ascii="Gisha" w:hAnsi="Gisha" w:cs="Gisha"/>
          <w:b/>
          <w:sz w:val="20"/>
          <w:szCs w:val="20"/>
        </w:rPr>
      </w:pPr>
      <w:r>
        <w:rPr>
          <w:rFonts w:ascii="Gisha" w:hAnsi="Gisha" w:cs="Gisha"/>
          <w:b/>
          <w:sz w:val="20"/>
          <w:szCs w:val="20"/>
        </w:rPr>
        <w:t>Efectivo y equivalentes</w:t>
      </w:r>
    </w:p>
    <w:p w14:paraId="41B3778B" w14:textId="77777777" w:rsidR="00F15B84" w:rsidRDefault="00F15B84" w:rsidP="00F15B84">
      <w:pPr>
        <w:spacing w:after="0"/>
        <w:jc w:val="both"/>
        <w:rPr>
          <w:rFonts w:ascii="Gisha" w:hAnsi="Gisha" w:cs="Gisha"/>
          <w:sz w:val="20"/>
          <w:szCs w:val="20"/>
        </w:rPr>
      </w:pPr>
    </w:p>
    <w:p w14:paraId="1CFDEA50" w14:textId="77777777" w:rsidR="00F15B84" w:rsidRDefault="00F15B84" w:rsidP="00F15B84">
      <w:pPr>
        <w:pStyle w:val="Prrafodelista"/>
        <w:numPr>
          <w:ilvl w:val="0"/>
          <w:numId w:val="10"/>
        </w:numPr>
        <w:spacing w:after="0" w:line="259" w:lineRule="auto"/>
        <w:jc w:val="both"/>
        <w:rPr>
          <w:rFonts w:ascii="Gisha" w:hAnsi="Gisha" w:cs="Gisha"/>
          <w:sz w:val="20"/>
          <w:szCs w:val="20"/>
          <w:lang w:val="es-ES"/>
        </w:rPr>
      </w:pPr>
      <w:r>
        <w:rPr>
          <w:rFonts w:ascii="Gisha" w:hAnsi="Gisha" w:cs="Gisha"/>
          <w:sz w:val="20"/>
          <w:szCs w:val="20"/>
          <w:lang w:val="es-ES"/>
        </w:rPr>
        <w:t>A continuación, se indica el análisis de los saldos inicial y final que figuran en la última parte del Estado de Flujo de Efectivo en la cuenta de efectivo y equivalentes:</w:t>
      </w:r>
    </w:p>
    <w:p w14:paraId="5412B83B" w14:textId="77777777" w:rsidR="00F15B84" w:rsidRDefault="00F15B84" w:rsidP="00F15B84">
      <w:pPr>
        <w:spacing w:after="0"/>
        <w:jc w:val="both"/>
        <w:rPr>
          <w:rFonts w:ascii="Gisha" w:hAnsi="Gisha" w:cs="Gisha"/>
          <w:sz w:val="12"/>
          <w:szCs w:val="20"/>
        </w:rPr>
      </w:pPr>
    </w:p>
    <w:p w14:paraId="6D329FF9" w14:textId="77777777" w:rsidR="00F15B84" w:rsidRDefault="00F15B84" w:rsidP="00F15B84">
      <w:pPr>
        <w:spacing w:after="0"/>
        <w:jc w:val="both"/>
        <w:rPr>
          <w:rFonts w:ascii="Gisha" w:hAnsi="Gisha" w:cs="Gisha"/>
          <w:sz w:val="12"/>
          <w:szCs w:val="20"/>
        </w:rPr>
      </w:pPr>
    </w:p>
    <w:tbl>
      <w:tblPr>
        <w:tblW w:w="0" w:type="auto"/>
        <w:jc w:val="center"/>
        <w:tblLayout w:type="fixed"/>
        <w:tblLook w:val="04A0" w:firstRow="1" w:lastRow="0" w:firstColumn="1" w:lastColumn="0" w:noHBand="0" w:noVBand="1"/>
      </w:tblPr>
      <w:tblGrid>
        <w:gridCol w:w="4479"/>
        <w:gridCol w:w="1418"/>
        <w:gridCol w:w="1843"/>
      </w:tblGrid>
      <w:tr w:rsidR="00F15B84" w14:paraId="3E36DD8B" w14:textId="77777777" w:rsidTr="00F15B84">
        <w:trPr>
          <w:cantSplit/>
          <w:jc w:val="center"/>
        </w:trPr>
        <w:tc>
          <w:tcPr>
            <w:tcW w:w="4479" w:type="dxa"/>
            <w:tcBorders>
              <w:top w:val="single" w:sz="6" w:space="0" w:color="auto"/>
              <w:left w:val="single" w:sz="6" w:space="0" w:color="auto"/>
              <w:bottom w:val="single" w:sz="6" w:space="0" w:color="auto"/>
              <w:right w:val="single" w:sz="6" w:space="0" w:color="auto"/>
            </w:tcBorders>
            <w:vAlign w:val="center"/>
          </w:tcPr>
          <w:p w14:paraId="4A300CEA" w14:textId="77777777" w:rsidR="00F15B84" w:rsidRDefault="00F15B84" w:rsidP="00F15B84">
            <w:pPr>
              <w:spacing w:after="0"/>
              <w:jc w:val="center"/>
              <w:rPr>
                <w:rFonts w:ascii="Gisha" w:hAnsi="Gisha" w:cs="Gisha"/>
                <w:b/>
                <w:sz w:val="20"/>
                <w:szCs w:val="20"/>
              </w:rPr>
            </w:pPr>
            <w:r>
              <w:rPr>
                <w:rFonts w:ascii="Gisha" w:hAnsi="Gisha" w:cs="Gisha"/>
                <w:b/>
                <w:sz w:val="20"/>
                <w:szCs w:val="20"/>
              </w:rPr>
              <w:t>Flujo de Efectivo</w:t>
            </w:r>
          </w:p>
        </w:tc>
        <w:tc>
          <w:tcPr>
            <w:tcW w:w="1418" w:type="dxa"/>
            <w:tcBorders>
              <w:top w:val="single" w:sz="6" w:space="0" w:color="auto"/>
              <w:left w:val="single" w:sz="6" w:space="0" w:color="auto"/>
              <w:bottom w:val="single" w:sz="6" w:space="0" w:color="auto"/>
              <w:right w:val="single" w:sz="6" w:space="0" w:color="auto"/>
            </w:tcBorders>
            <w:vAlign w:val="center"/>
          </w:tcPr>
          <w:p w14:paraId="306C57C8" w14:textId="77777777" w:rsidR="00F15B84" w:rsidRDefault="00F15B84" w:rsidP="00F15B84">
            <w:pPr>
              <w:spacing w:after="0"/>
              <w:jc w:val="center"/>
              <w:rPr>
                <w:rFonts w:ascii="Gisha" w:hAnsi="Gisha" w:cs="Gisha"/>
                <w:b/>
                <w:sz w:val="20"/>
                <w:szCs w:val="20"/>
              </w:rPr>
            </w:pPr>
            <w:r>
              <w:rPr>
                <w:rFonts w:ascii="Gisha" w:hAnsi="Gisha" w:cs="Gisha"/>
                <w:b/>
                <w:sz w:val="20"/>
                <w:szCs w:val="20"/>
              </w:rPr>
              <w:t>2023</w:t>
            </w:r>
          </w:p>
        </w:tc>
        <w:tc>
          <w:tcPr>
            <w:tcW w:w="1843" w:type="dxa"/>
            <w:tcBorders>
              <w:top w:val="single" w:sz="6" w:space="0" w:color="auto"/>
              <w:left w:val="single" w:sz="6" w:space="0" w:color="auto"/>
              <w:bottom w:val="single" w:sz="6" w:space="0" w:color="auto"/>
              <w:right w:val="single" w:sz="6" w:space="0" w:color="auto"/>
            </w:tcBorders>
            <w:vAlign w:val="center"/>
          </w:tcPr>
          <w:p w14:paraId="47706747" w14:textId="77777777" w:rsidR="00F15B84" w:rsidRDefault="00F15B84" w:rsidP="00F15B84">
            <w:pPr>
              <w:spacing w:after="0"/>
              <w:jc w:val="center"/>
              <w:rPr>
                <w:rFonts w:ascii="Gisha" w:hAnsi="Gisha" w:cs="Gisha"/>
                <w:b/>
                <w:sz w:val="20"/>
                <w:szCs w:val="20"/>
              </w:rPr>
            </w:pPr>
            <w:r>
              <w:rPr>
                <w:rFonts w:ascii="Gisha" w:hAnsi="Gisha" w:cs="Gisha"/>
                <w:b/>
                <w:sz w:val="20"/>
                <w:szCs w:val="20"/>
              </w:rPr>
              <w:t>2022</w:t>
            </w:r>
          </w:p>
        </w:tc>
      </w:tr>
      <w:tr w:rsidR="00F15B84" w14:paraId="4304E658" w14:textId="77777777" w:rsidTr="00F15B84">
        <w:trPr>
          <w:cantSplit/>
          <w:trHeight w:val="170"/>
          <w:jc w:val="center"/>
        </w:trPr>
        <w:tc>
          <w:tcPr>
            <w:tcW w:w="4479" w:type="dxa"/>
            <w:tcBorders>
              <w:top w:val="single" w:sz="6" w:space="0" w:color="auto"/>
              <w:left w:val="single" w:sz="6" w:space="0" w:color="auto"/>
              <w:bottom w:val="single" w:sz="6" w:space="0" w:color="auto"/>
              <w:right w:val="single" w:sz="6" w:space="0" w:color="auto"/>
            </w:tcBorders>
            <w:vAlign w:val="center"/>
          </w:tcPr>
          <w:p w14:paraId="59DDF3AA" w14:textId="77777777" w:rsidR="00F15B84" w:rsidRDefault="00F15B84" w:rsidP="00F15B84">
            <w:pPr>
              <w:spacing w:after="0"/>
              <w:rPr>
                <w:rFonts w:ascii="Gisha" w:hAnsi="Gisha" w:cs="Gisha"/>
                <w:sz w:val="20"/>
                <w:szCs w:val="20"/>
              </w:rPr>
            </w:pPr>
            <w:r>
              <w:rPr>
                <w:rFonts w:ascii="Gisha" w:hAnsi="Gisha" w:cs="Gisha"/>
                <w:sz w:val="20"/>
                <w:szCs w:val="20"/>
              </w:rPr>
              <w:t>Efectivo</w:t>
            </w:r>
          </w:p>
        </w:tc>
        <w:tc>
          <w:tcPr>
            <w:tcW w:w="1418" w:type="dxa"/>
            <w:tcBorders>
              <w:top w:val="single" w:sz="6" w:space="0" w:color="auto"/>
              <w:left w:val="single" w:sz="6" w:space="0" w:color="auto"/>
              <w:bottom w:val="single" w:sz="6" w:space="0" w:color="auto"/>
              <w:right w:val="single" w:sz="6" w:space="0" w:color="auto"/>
            </w:tcBorders>
            <w:vAlign w:val="center"/>
          </w:tcPr>
          <w:p w14:paraId="32D99641"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c>
          <w:tcPr>
            <w:tcW w:w="1843" w:type="dxa"/>
            <w:tcBorders>
              <w:top w:val="single" w:sz="6" w:space="0" w:color="auto"/>
              <w:left w:val="single" w:sz="6" w:space="0" w:color="auto"/>
              <w:bottom w:val="single" w:sz="6" w:space="0" w:color="auto"/>
              <w:right w:val="single" w:sz="6" w:space="0" w:color="auto"/>
            </w:tcBorders>
            <w:vAlign w:val="center"/>
          </w:tcPr>
          <w:p w14:paraId="6065F8C1"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r>
      <w:tr w:rsidR="00F15B84" w14:paraId="4B78E83A" w14:textId="77777777" w:rsidTr="00F15B84">
        <w:trPr>
          <w:cantSplit/>
          <w:trHeight w:val="170"/>
          <w:jc w:val="center"/>
        </w:trPr>
        <w:tc>
          <w:tcPr>
            <w:tcW w:w="4479" w:type="dxa"/>
            <w:tcBorders>
              <w:top w:val="single" w:sz="6" w:space="0" w:color="auto"/>
              <w:left w:val="single" w:sz="6" w:space="0" w:color="auto"/>
              <w:bottom w:val="single" w:sz="6" w:space="0" w:color="auto"/>
              <w:right w:val="single" w:sz="6" w:space="0" w:color="auto"/>
            </w:tcBorders>
            <w:vAlign w:val="center"/>
          </w:tcPr>
          <w:p w14:paraId="2E059CD4" w14:textId="77777777" w:rsidR="00F15B84" w:rsidRDefault="00F15B84" w:rsidP="00F15B84">
            <w:pPr>
              <w:spacing w:after="0"/>
              <w:rPr>
                <w:rFonts w:ascii="Gisha" w:hAnsi="Gisha" w:cs="Gisha"/>
                <w:sz w:val="20"/>
                <w:szCs w:val="20"/>
              </w:rPr>
            </w:pPr>
            <w:r>
              <w:rPr>
                <w:rFonts w:ascii="Gisha" w:hAnsi="Gisha" w:cs="Gisha"/>
                <w:sz w:val="20"/>
                <w:szCs w:val="20"/>
              </w:rPr>
              <w:t xml:space="preserve">Bancos/Tesorería </w:t>
            </w:r>
            <w:r>
              <w:rPr>
                <w:rFonts w:ascii="Gisha" w:hAnsi="Gisha" w:cs="Gisha"/>
                <w:b/>
                <w:sz w:val="20"/>
                <w:szCs w:val="20"/>
              </w:rPr>
              <w:t>al inicio del Ejercicio</w:t>
            </w:r>
          </w:p>
        </w:tc>
        <w:tc>
          <w:tcPr>
            <w:tcW w:w="1418" w:type="dxa"/>
            <w:tcBorders>
              <w:top w:val="single" w:sz="6" w:space="0" w:color="auto"/>
              <w:left w:val="single" w:sz="6" w:space="0" w:color="auto"/>
              <w:bottom w:val="single" w:sz="6" w:space="0" w:color="auto"/>
              <w:right w:val="single" w:sz="6" w:space="0" w:color="auto"/>
            </w:tcBorders>
            <w:vAlign w:val="center"/>
          </w:tcPr>
          <w:p w14:paraId="285E4935" w14:textId="77777777" w:rsidR="00F15B84" w:rsidRDefault="00F15B84" w:rsidP="00F15B84">
            <w:pPr>
              <w:spacing w:after="0"/>
              <w:jc w:val="right"/>
              <w:rPr>
                <w:rFonts w:ascii="Gisha" w:hAnsi="Gisha" w:cs="Gisha"/>
                <w:sz w:val="20"/>
                <w:szCs w:val="20"/>
              </w:rPr>
            </w:pPr>
            <w:r>
              <w:rPr>
                <w:rFonts w:ascii="Gisha" w:hAnsi="Gisha" w:cs="Gisha"/>
                <w:b/>
                <w:sz w:val="20"/>
                <w:szCs w:val="20"/>
              </w:rPr>
              <w:t>94,835.62</w:t>
            </w:r>
          </w:p>
        </w:tc>
        <w:tc>
          <w:tcPr>
            <w:tcW w:w="1843" w:type="dxa"/>
            <w:tcBorders>
              <w:top w:val="single" w:sz="6" w:space="0" w:color="auto"/>
              <w:left w:val="single" w:sz="6" w:space="0" w:color="auto"/>
              <w:bottom w:val="single" w:sz="6" w:space="0" w:color="auto"/>
              <w:right w:val="single" w:sz="6" w:space="0" w:color="auto"/>
            </w:tcBorders>
            <w:vAlign w:val="center"/>
          </w:tcPr>
          <w:p w14:paraId="442B4813" w14:textId="77777777" w:rsidR="00F15B84" w:rsidRDefault="00F15B84" w:rsidP="00F15B84">
            <w:pPr>
              <w:spacing w:after="0"/>
              <w:jc w:val="right"/>
              <w:rPr>
                <w:rFonts w:ascii="Gisha" w:hAnsi="Gisha" w:cs="Gisha"/>
                <w:sz w:val="20"/>
                <w:szCs w:val="20"/>
              </w:rPr>
            </w:pPr>
            <w:r>
              <w:rPr>
                <w:rFonts w:ascii="Gisha" w:hAnsi="Gisha" w:cs="Gisha"/>
                <w:b/>
                <w:sz w:val="20"/>
                <w:szCs w:val="20"/>
              </w:rPr>
              <w:t>94,835.62</w:t>
            </w:r>
          </w:p>
        </w:tc>
      </w:tr>
      <w:tr w:rsidR="00F15B84" w14:paraId="0DDBA41C" w14:textId="77777777" w:rsidTr="00F15B84">
        <w:trPr>
          <w:cantSplit/>
          <w:trHeight w:val="170"/>
          <w:jc w:val="center"/>
        </w:trPr>
        <w:tc>
          <w:tcPr>
            <w:tcW w:w="4479" w:type="dxa"/>
            <w:tcBorders>
              <w:top w:val="single" w:sz="6" w:space="0" w:color="auto"/>
              <w:left w:val="single" w:sz="6" w:space="0" w:color="auto"/>
              <w:bottom w:val="single" w:sz="6" w:space="0" w:color="auto"/>
              <w:right w:val="single" w:sz="6" w:space="0" w:color="auto"/>
            </w:tcBorders>
            <w:vAlign w:val="center"/>
          </w:tcPr>
          <w:p w14:paraId="7871E56A" w14:textId="77777777" w:rsidR="00F15B84" w:rsidRDefault="00F15B84" w:rsidP="00F15B84">
            <w:pPr>
              <w:spacing w:after="0"/>
              <w:rPr>
                <w:rFonts w:ascii="Gisha" w:hAnsi="Gisha" w:cs="Gisha"/>
                <w:sz w:val="20"/>
                <w:szCs w:val="20"/>
              </w:rPr>
            </w:pPr>
            <w:r>
              <w:rPr>
                <w:rFonts w:ascii="Gisha" w:hAnsi="Gisha" w:cs="Gisha"/>
                <w:sz w:val="20"/>
                <w:szCs w:val="20"/>
              </w:rPr>
              <w:t xml:space="preserve">Bancos/Dependencias y Otros </w:t>
            </w:r>
          </w:p>
        </w:tc>
        <w:tc>
          <w:tcPr>
            <w:tcW w:w="1418" w:type="dxa"/>
            <w:tcBorders>
              <w:top w:val="single" w:sz="6" w:space="0" w:color="auto"/>
              <w:left w:val="single" w:sz="6" w:space="0" w:color="auto"/>
              <w:bottom w:val="single" w:sz="6" w:space="0" w:color="auto"/>
              <w:right w:val="single" w:sz="6" w:space="0" w:color="auto"/>
            </w:tcBorders>
            <w:vAlign w:val="center"/>
          </w:tcPr>
          <w:p w14:paraId="447B065F"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c>
          <w:tcPr>
            <w:tcW w:w="1843" w:type="dxa"/>
            <w:tcBorders>
              <w:top w:val="single" w:sz="6" w:space="0" w:color="auto"/>
              <w:left w:val="single" w:sz="6" w:space="0" w:color="auto"/>
              <w:bottom w:val="single" w:sz="6" w:space="0" w:color="auto"/>
              <w:right w:val="single" w:sz="6" w:space="0" w:color="auto"/>
            </w:tcBorders>
            <w:vAlign w:val="center"/>
          </w:tcPr>
          <w:p w14:paraId="3EB055E2"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r>
      <w:tr w:rsidR="00F15B84" w14:paraId="55627C6E" w14:textId="77777777" w:rsidTr="00F15B84">
        <w:trPr>
          <w:cantSplit/>
          <w:trHeight w:val="170"/>
          <w:jc w:val="center"/>
        </w:trPr>
        <w:tc>
          <w:tcPr>
            <w:tcW w:w="4479" w:type="dxa"/>
            <w:tcBorders>
              <w:top w:val="single" w:sz="6" w:space="0" w:color="auto"/>
              <w:left w:val="single" w:sz="6" w:space="0" w:color="auto"/>
              <w:bottom w:val="single" w:sz="6" w:space="0" w:color="auto"/>
              <w:right w:val="single" w:sz="6" w:space="0" w:color="auto"/>
            </w:tcBorders>
            <w:vAlign w:val="center"/>
          </w:tcPr>
          <w:p w14:paraId="3E3373F4" w14:textId="77777777" w:rsidR="00F15B84" w:rsidRDefault="00F15B84" w:rsidP="00F15B84">
            <w:pPr>
              <w:spacing w:after="0"/>
              <w:rPr>
                <w:rFonts w:ascii="Gisha" w:hAnsi="Gisha" w:cs="Gisha"/>
                <w:sz w:val="20"/>
                <w:szCs w:val="20"/>
              </w:rPr>
            </w:pPr>
            <w:r>
              <w:rPr>
                <w:rFonts w:ascii="Gisha" w:hAnsi="Gisha" w:cs="Gisha"/>
                <w:sz w:val="20"/>
                <w:szCs w:val="20"/>
              </w:rPr>
              <w:t>Inversiones Temporales (Hasta 3 meses)</w:t>
            </w:r>
          </w:p>
        </w:tc>
        <w:tc>
          <w:tcPr>
            <w:tcW w:w="1418" w:type="dxa"/>
            <w:tcBorders>
              <w:top w:val="single" w:sz="6" w:space="0" w:color="auto"/>
              <w:left w:val="single" w:sz="6" w:space="0" w:color="auto"/>
              <w:bottom w:val="single" w:sz="6" w:space="0" w:color="auto"/>
              <w:right w:val="single" w:sz="6" w:space="0" w:color="auto"/>
            </w:tcBorders>
            <w:vAlign w:val="center"/>
          </w:tcPr>
          <w:p w14:paraId="56F430CE"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c>
          <w:tcPr>
            <w:tcW w:w="1843" w:type="dxa"/>
            <w:tcBorders>
              <w:top w:val="single" w:sz="6" w:space="0" w:color="auto"/>
              <w:left w:val="single" w:sz="6" w:space="0" w:color="auto"/>
              <w:bottom w:val="single" w:sz="6" w:space="0" w:color="auto"/>
              <w:right w:val="single" w:sz="6" w:space="0" w:color="auto"/>
            </w:tcBorders>
            <w:vAlign w:val="center"/>
          </w:tcPr>
          <w:p w14:paraId="71012E84"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r>
      <w:tr w:rsidR="00F15B84" w14:paraId="770C0BDD" w14:textId="77777777" w:rsidTr="00F15B84">
        <w:trPr>
          <w:cantSplit/>
          <w:trHeight w:val="170"/>
          <w:jc w:val="center"/>
        </w:trPr>
        <w:tc>
          <w:tcPr>
            <w:tcW w:w="4479" w:type="dxa"/>
            <w:tcBorders>
              <w:top w:val="single" w:sz="6" w:space="0" w:color="auto"/>
              <w:left w:val="single" w:sz="6" w:space="0" w:color="auto"/>
              <w:bottom w:val="single" w:sz="6" w:space="0" w:color="auto"/>
              <w:right w:val="single" w:sz="6" w:space="0" w:color="auto"/>
            </w:tcBorders>
            <w:vAlign w:val="center"/>
          </w:tcPr>
          <w:p w14:paraId="3E4C792E" w14:textId="77777777" w:rsidR="00F15B84" w:rsidRDefault="00F15B84" w:rsidP="00F15B84">
            <w:pPr>
              <w:spacing w:after="0"/>
              <w:rPr>
                <w:rFonts w:ascii="Gisha" w:hAnsi="Gisha" w:cs="Gisha"/>
                <w:sz w:val="20"/>
                <w:szCs w:val="20"/>
              </w:rPr>
            </w:pPr>
            <w:r>
              <w:rPr>
                <w:rFonts w:ascii="Gisha" w:hAnsi="Gisha" w:cs="Gisha"/>
                <w:sz w:val="20"/>
                <w:szCs w:val="20"/>
              </w:rPr>
              <w:t>Fondos con Afectación Específica</w:t>
            </w:r>
          </w:p>
        </w:tc>
        <w:tc>
          <w:tcPr>
            <w:tcW w:w="1418" w:type="dxa"/>
            <w:tcBorders>
              <w:top w:val="single" w:sz="6" w:space="0" w:color="auto"/>
              <w:left w:val="single" w:sz="6" w:space="0" w:color="auto"/>
              <w:bottom w:val="single" w:sz="6" w:space="0" w:color="auto"/>
              <w:right w:val="single" w:sz="6" w:space="0" w:color="auto"/>
            </w:tcBorders>
            <w:vAlign w:val="center"/>
          </w:tcPr>
          <w:p w14:paraId="16D19ECC"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c>
          <w:tcPr>
            <w:tcW w:w="1843" w:type="dxa"/>
            <w:tcBorders>
              <w:top w:val="single" w:sz="6" w:space="0" w:color="auto"/>
              <w:left w:val="single" w:sz="6" w:space="0" w:color="auto"/>
              <w:bottom w:val="single" w:sz="6" w:space="0" w:color="auto"/>
              <w:right w:val="single" w:sz="6" w:space="0" w:color="auto"/>
            </w:tcBorders>
            <w:vAlign w:val="center"/>
          </w:tcPr>
          <w:p w14:paraId="02C5BDB9"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r>
      <w:tr w:rsidR="00F15B84" w14:paraId="7D6E32A9" w14:textId="77777777" w:rsidTr="00F15B84">
        <w:trPr>
          <w:cantSplit/>
          <w:trHeight w:val="170"/>
          <w:jc w:val="center"/>
        </w:trPr>
        <w:tc>
          <w:tcPr>
            <w:tcW w:w="4479" w:type="dxa"/>
            <w:tcBorders>
              <w:top w:val="single" w:sz="6" w:space="0" w:color="auto"/>
              <w:left w:val="single" w:sz="6" w:space="0" w:color="auto"/>
              <w:bottom w:val="single" w:sz="4" w:space="0" w:color="auto"/>
              <w:right w:val="single" w:sz="6" w:space="0" w:color="auto"/>
            </w:tcBorders>
            <w:vAlign w:val="center"/>
          </w:tcPr>
          <w:p w14:paraId="24301D31" w14:textId="77777777" w:rsidR="00F15B84" w:rsidRDefault="00F15B84" w:rsidP="00F15B84">
            <w:pPr>
              <w:spacing w:after="0"/>
              <w:rPr>
                <w:rFonts w:ascii="Gisha" w:hAnsi="Gisha" w:cs="Gisha"/>
                <w:sz w:val="20"/>
                <w:szCs w:val="20"/>
              </w:rPr>
            </w:pPr>
            <w:r>
              <w:rPr>
                <w:rFonts w:ascii="Gisha" w:hAnsi="Gisha" w:cs="Gisha"/>
                <w:sz w:val="20"/>
                <w:szCs w:val="20"/>
              </w:rPr>
              <w:t>Depósitos de Fondos de Terceros en Garantía y/o Administración</w:t>
            </w:r>
          </w:p>
        </w:tc>
        <w:tc>
          <w:tcPr>
            <w:tcW w:w="1418" w:type="dxa"/>
            <w:tcBorders>
              <w:top w:val="single" w:sz="6" w:space="0" w:color="auto"/>
              <w:left w:val="single" w:sz="6" w:space="0" w:color="auto"/>
              <w:bottom w:val="single" w:sz="4" w:space="0" w:color="auto"/>
              <w:right w:val="single" w:sz="6" w:space="0" w:color="auto"/>
            </w:tcBorders>
            <w:vAlign w:val="center"/>
          </w:tcPr>
          <w:p w14:paraId="64DCAD9A"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c>
          <w:tcPr>
            <w:tcW w:w="1843" w:type="dxa"/>
            <w:tcBorders>
              <w:top w:val="single" w:sz="6" w:space="0" w:color="auto"/>
              <w:left w:val="single" w:sz="6" w:space="0" w:color="auto"/>
              <w:bottom w:val="single" w:sz="4" w:space="0" w:color="auto"/>
              <w:right w:val="single" w:sz="6" w:space="0" w:color="auto"/>
            </w:tcBorders>
            <w:vAlign w:val="center"/>
          </w:tcPr>
          <w:p w14:paraId="00FCCDC2"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r>
      <w:tr w:rsidR="00F15B84" w14:paraId="327B9A8D" w14:textId="77777777" w:rsidTr="00F15B84">
        <w:trPr>
          <w:cantSplit/>
          <w:trHeight w:val="170"/>
          <w:jc w:val="center"/>
        </w:trPr>
        <w:tc>
          <w:tcPr>
            <w:tcW w:w="4479" w:type="dxa"/>
            <w:tcBorders>
              <w:top w:val="single" w:sz="6" w:space="0" w:color="auto"/>
              <w:left w:val="single" w:sz="6" w:space="0" w:color="auto"/>
              <w:bottom w:val="single" w:sz="4" w:space="0" w:color="auto"/>
              <w:right w:val="single" w:sz="6" w:space="0" w:color="auto"/>
            </w:tcBorders>
            <w:vAlign w:val="center"/>
          </w:tcPr>
          <w:p w14:paraId="079A7D87" w14:textId="77777777" w:rsidR="00F15B84" w:rsidRDefault="00F15B84" w:rsidP="00F15B84">
            <w:pPr>
              <w:spacing w:after="0"/>
              <w:rPr>
                <w:rFonts w:ascii="Gisha" w:hAnsi="Gisha" w:cs="Gisha"/>
                <w:sz w:val="20"/>
                <w:szCs w:val="20"/>
              </w:rPr>
            </w:pPr>
            <w:r>
              <w:rPr>
                <w:rFonts w:ascii="Gisha" w:hAnsi="Gisha" w:cs="Gisha"/>
                <w:sz w:val="20"/>
                <w:szCs w:val="20"/>
              </w:rPr>
              <w:t>Otros Efectivos y Equivalentes</w:t>
            </w:r>
          </w:p>
        </w:tc>
        <w:tc>
          <w:tcPr>
            <w:tcW w:w="1418" w:type="dxa"/>
            <w:tcBorders>
              <w:top w:val="single" w:sz="6" w:space="0" w:color="auto"/>
              <w:left w:val="single" w:sz="6" w:space="0" w:color="auto"/>
              <w:bottom w:val="single" w:sz="4" w:space="0" w:color="auto"/>
              <w:right w:val="single" w:sz="6" w:space="0" w:color="auto"/>
            </w:tcBorders>
            <w:vAlign w:val="center"/>
          </w:tcPr>
          <w:p w14:paraId="4CCE53EC"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c>
          <w:tcPr>
            <w:tcW w:w="1843" w:type="dxa"/>
            <w:tcBorders>
              <w:top w:val="single" w:sz="6" w:space="0" w:color="auto"/>
              <w:left w:val="single" w:sz="6" w:space="0" w:color="auto"/>
              <w:bottom w:val="single" w:sz="4" w:space="0" w:color="auto"/>
              <w:right w:val="single" w:sz="6" w:space="0" w:color="auto"/>
            </w:tcBorders>
            <w:vAlign w:val="center"/>
          </w:tcPr>
          <w:p w14:paraId="22766133" w14:textId="77777777" w:rsidR="00F15B84" w:rsidRDefault="00F15B84" w:rsidP="00F15B84">
            <w:pPr>
              <w:spacing w:after="0"/>
              <w:jc w:val="right"/>
              <w:rPr>
                <w:rFonts w:ascii="Gisha" w:hAnsi="Gisha" w:cs="Gisha"/>
                <w:sz w:val="20"/>
                <w:szCs w:val="20"/>
              </w:rPr>
            </w:pPr>
            <w:r>
              <w:rPr>
                <w:rFonts w:ascii="Gisha" w:hAnsi="Gisha" w:cs="Gisha"/>
                <w:sz w:val="20"/>
                <w:szCs w:val="20"/>
              </w:rPr>
              <w:t>0.00</w:t>
            </w:r>
          </w:p>
        </w:tc>
      </w:tr>
      <w:tr w:rsidR="00F15B84" w14:paraId="334A9CD2" w14:textId="77777777" w:rsidTr="00F15B84">
        <w:trPr>
          <w:cantSplit/>
          <w:trHeight w:val="364"/>
          <w:jc w:val="center"/>
        </w:trPr>
        <w:tc>
          <w:tcPr>
            <w:tcW w:w="4479" w:type="dxa"/>
            <w:tcBorders>
              <w:top w:val="single" w:sz="4" w:space="0" w:color="auto"/>
              <w:left w:val="single" w:sz="4" w:space="0" w:color="auto"/>
              <w:bottom w:val="single" w:sz="4" w:space="0" w:color="auto"/>
              <w:right w:val="single" w:sz="4" w:space="0" w:color="auto"/>
            </w:tcBorders>
            <w:vAlign w:val="center"/>
          </w:tcPr>
          <w:p w14:paraId="4AE4CF77" w14:textId="77777777" w:rsidR="00F15B84" w:rsidRDefault="00F15B84" w:rsidP="00F15B84">
            <w:pPr>
              <w:spacing w:after="0"/>
              <w:rPr>
                <w:rFonts w:ascii="Gisha" w:hAnsi="Gisha" w:cs="Gisha"/>
                <w:b/>
                <w:sz w:val="20"/>
                <w:szCs w:val="20"/>
              </w:rPr>
            </w:pPr>
            <w:r>
              <w:rPr>
                <w:rFonts w:ascii="Gisha" w:hAnsi="Gisha" w:cs="Gisha"/>
                <w:b/>
                <w:sz w:val="20"/>
                <w:szCs w:val="20"/>
              </w:rPr>
              <w:lastRenderedPageBreak/>
              <w:t>Total de Efectivo y Equivalentes al final del Ejercicio</w:t>
            </w:r>
          </w:p>
        </w:tc>
        <w:tc>
          <w:tcPr>
            <w:tcW w:w="1418" w:type="dxa"/>
            <w:tcBorders>
              <w:top w:val="single" w:sz="4" w:space="0" w:color="auto"/>
              <w:left w:val="single" w:sz="4" w:space="0" w:color="auto"/>
              <w:bottom w:val="single" w:sz="4" w:space="0" w:color="auto"/>
              <w:right w:val="single" w:sz="4" w:space="0" w:color="auto"/>
            </w:tcBorders>
            <w:vAlign w:val="center"/>
          </w:tcPr>
          <w:p w14:paraId="46F7E391" w14:textId="1B76EF4D" w:rsidR="00F15B84" w:rsidRDefault="00B31B52" w:rsidP="00F15B84">
            <w:pPr>
              <w:spacing w:after="0"/>
              <w:jc w:val="right"/>
              <w:rPr>
                <w:rFonts w:ascii="Gisha" w:hAnsi="Gisha" w:cs="Gisha"/>
                <w:b/>
                <w:sz w:val="20"/>
                <w:szCs w:val="20"/>
              </w:rPr>
            </w:pPr>
            <w:r>
              <w:rPr>
                <w:rFonts w:ascii="Gisha" w:hAnsi="Gisha" w:cs="Gisha"/>
                <w:b/>
                <w:sz w:val="20"/>
                <w:szCs w:val="20"/>
              </w:rPr>
              <w:t>12,765.46</w:t>
            </w:r>
          </w:p>
        </w:tc>
        <w:tc>
          <w:tcPr>
            <w:tcW w:w="1843" w:type="dxa"/>
            <w:tcBorders>
              <w:top w:val="single" w:sz="4" w:space="0" w:color="auto"/>
              <w:left w:val="single" w:sz="4" w:space="0" w:color="auto"/>
              <w:bottom w:val="single" w:sz="4" w:space="0" w:color="auto"/>
              <w:right w:val="single" w:sz="4" w:space="0" w:color="auto"/>
            </w:tcBorders>
            <w:vAlign w:val="center"/>
          </w:tcPr>
          <w:p w14:paraId="2EE21BA0" w14:textId="77777777" w:rsidR="00F15B84" w:rsidRDefault="00F15B84" w:rsidP="00F15B84">
            <w:pPr>
              <w:spacing w:after="0"/>
              <w:jc w:val="right"/>
              <w:rPr>
                <w:rFonts w:ascii="Gisha" w:hAnsi="Gisha" w:cs="Gisha"/>
                <w:b/>
                <w:sz w:val="20"/>
                <w:szCs w:val="20"/>
              </w:rPr>
            </w:pPr>
            <w:r>
              <w:rPr>
                <w:rFonts w:ascii="Gisha" w:hAnsi="Gisha" w:cs="Gisha"/>
                <w:b/>
                <w:sz w:val="20"/>
                <w:szCs w:val="20"/>
              </w:rPr>
              <w:t>94,835.62</w:t>
            </w:r>
          </w:p>
        </w:tc>
      </w:tr>
    </w:tbl>
    <w:p w14:paraId="506EFA02" w14:textId="61C91F3C" w:rsidR="00F15B84" w:rsidRDefault="00F15B84" w:rsidP="00F15B84">
      <w:pPr>
        <w:spacing w:after="0"/>
        <w:jc w:val="both"/>
        <w:rPr>
          <w:rFonts w:ascii="Gisha" w:hAnsi="Gisha" w:cs="Gisha"/>
          <w:sz w:val="20"/>
          <w:szCs w:val="20"/>
        </w:rPr>
      </w:pPr>
    </w:p>
    <w:p w14:paraId="0096CDF1" w14:textId="1F0FF75A" w:rsidR="00C00D17" w:rsidRDefault="00C00D17" w:rsidP="00F15B84">
      <w:pPr>
        <w:spacing w:after="0"/>
        <w:jc w:val="both"/>
        <w:rPr>
          <w:rFonts w:ascii="Gisha" w:hAnsi="Gisha" w:cs="Gisha"/>
          <w:sz w:val="20"/>
          <w:szCs w:val="20"/>
        </w:rPr>
      </w:pPr>
    </w:p>
    <w:p w14:paraId="4290EA46" w14:textId="4C784A35" w:rsidR="00B31511" w:rsidRDefault="00B31511" w:rsidP="00F15B84">
      <w:pPr>
        <w:spacing w:after="0"/>
        <w:jc w:val="both"/>
        <w:rPr>
          <w:rFonts w:ascii="Gisha" w:hAnsi="Gisha" w:cs="Gisha"/>
          <w:sz w:val="20"/>
          <w:szCs w:val="20"/>
        </w:rPr>
      </w:pPr>
    </w:p>
    <w:p w14:paraId="3DC3B7BC" w14:textId="186C7107" w:rsidR="00B31511" w:rsidRDefault="00B31511" w:rsidP="00F15B84">
      <w:pPr>
        <w:spacing w:after="0"/>
        <w:jc w:val="both"/>
        <w:rPr>
          <w:rFonts w:ascii="Gisha" w:hAnsi="Gisha" w:cs="Gisha"/>
          <w:sz w:val="20"/>
          <w:szCs w:val="20"/>
        </w:rPr>
      </w:pPr>
    </w:p>
    <w:p w14:paraId="1338E932" w14:textId="77777777" w:rsidR="00B31511" w:rsidRDefault="00B31511" w:rsidP="00F15B84">
      <w:pPr>
        <w:spacing w:after="0"/>
        <w:jc w:val="both"/>
        <w:rPr>
          <w:rFonts w:ascii="Gisha" w:hAnsi="Gisha" w:cs="Gisha"/>
          <w:sz w:val="20"/>
          <w:szCs w:val="20"/>
        </w:rPr>
      </w:pPr>
    </w:p>
    <w:p w14:paraId="7BDD05B3" w14:textId="6930AE75" w:rsidR="00C00D17" w:rsidRDefault="00C00D17" w:rsidP="00F15B84">
      <w:pPr>
        <w:spacing w:after="0"/>
        <w:jc w:val="both"/>
        <w:rPr>
          <w:rFonts w:ascii="Gisha" w:hAnsi="Gisha" w:cs="Gisha"/>
          <w:sz w:val="20"/>
          <w:szCs w:val="20"/>
        </w:rPr>
      </w:pPr>
    </w:p>
    <w:p w14:paraId="0BA19B7E" w14:textId="77777777" w:rsidR="00C00D17" w:rsidRDefault="00C00D17" w:rsidP="00F15B84">
      <w:pPr>
        <w:spacing w:after="0"/>
        <w:jc w:val="both"/>
        <w:rPr>
          <w:rFonts w:ascii="Gisha" w:hAnsi="Gisha" w:cs="Gisha"/>
          <w:sz w:val="20"/>
          <w:szCs w:val="20"/>
        </w:rPr>
      </w:pPr>
    </w:p>
    <w:tbl>
      <w:tblPr>
        <w:tblW w:w="0" w:type="auto"/>
        <w:jc w:val="center"/>
        <w:tblLayout w:type="fixed"/>
        <w:tblLook w:val="0000" w:firstRow="0" w:lastRow="0" w:firstColumn="0" w:lastColumn="0" w:noHBand="0" w:noVBand="0"/>
      </w:tblPr>
      <w:tblGrid>
        <w:gridCol w:w="3877"/>
        <w:gridCol w:w="1400"/>
        <w:gridCol w:w="1384"/>
      </w:tblGrid>
      <w:tr w:rsidR="00B34412" w:rsidRPr="00B34412" w14:paraId="3B10CC6F" w14:textId="77777777" w:rsidTr="00E85E56">
        <w:trPr>
          <w:trHeight w:val="19"/>
          <w:jc w:val="center"/>
        </w:trPr>
        <w:tc>
          <w:tcPr>
            <w:tcW w:w="6661" w:type="dxa"/>
            <w:gridSpan w:val="3"/>
            <w:tcBorders>
              <w:top w:val="single" w:sz="6" w:space="0" w:color="auto"/>
              <w:left w:val="single" w:sz="6" w:space="0" w:color="auto"/>
              <w:bottom w:val="single" w:sz="6" w:space="0" w:color="auto"/>
              <w:right w:val="single" w:sz="6" w:space="0" w:color="auto"/>
            </w:tcBorders>
            <w:shd w:val="clear" w:color="auto" w:fill="D9D9D9"/>
          </w:tcPr>
          <w:p w14:paraId="0FC60740" w14:textId="77777777" w:rsidR="00B34412" w:rsidRPr="00B34412" w:rsidRDefault="00B34412" w:rsidP="00B34412">
            <w:pPr>
              <w:spacing w:after="0"/>
              <w:jc w:val="both"/>
              <w:rPr>
                <w:rFonts w:ascii="Gisha" w:hAnsi="Gisha" w:cs="Gisha"/>
                <w:b/>
                <w:sz w:val="20"/>
                <w:szCs w:val="20"/>
                <w:lang w:val="es-MX"/>
              </w:rPr>
            </w:pPr>
            <w:r w:rsidRPr="00B34412">
              <w:rPr>
                <w:rFonts w:ascii="Gisha" w:hAnsi="Gisha" w:cs="Gisha"/>
                <w:b/>
                <w:sz w:val="20"/>
                <w:szCs w:val="20"/>
                <w:lang w:val="es-MX"/>
              </w:rPr>
              <w:t>CONCILIACION DE FLUJOS DE EFECTIVO NETOS</w:t>
            </w:r>
          </w:p>
        </w:tc>
      </w:tr>
      <w:tr w:rsidR="00B34412" w:rsidRPr="00B34412" w14:paraId="6D684FCB"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shd w:val="clear" w:color="auto" w:fill="D9D9D9"/>
          </w:tcPr>
          <w:p w14:paraId="0E7FA248" w14:textId="77777777" w:rsidR="00B34412" w:rsidRPr="00B34412" w:rsidRDefault="00B34412" w:rsidP="00B34412">
            <w:pPr>
              <w:spacing w:after="0"/>
              <w:jc w:val="both"/>
              <w:rPr>
                <w:rFonts w:ascii="Gisha" w:hAnsi="Gisha" w:cs="Gisha"/>
                <w:sz w:val="20"/>
                <w:szCs w:val="20"/>
                <w:lang w:val="es-MX"/>
              </w:rPr>
            </w:pPr>
            <w:r w:rsidRPr="00B34412">
              <w:rPr>
                <w:rFonts w:ascii="Gisha" w:hAnsi="Gisha" w:cs="Gisha"/>
                <w:b/>
                <w:sz w:val="20"/>
                <w:szCs w:val="20"/>
                <w:lang w:val="es-MX"/>
              </w:rPr>
              <w:t>Concepto</w:t>
            </w:r>
          </w:p>
        </w:tc>
        <w:tc>
          <w:tcPr>
            <w:tcW w:w="1400" w:type="dxa"/>
            <w:tcBorders>
              <w:top w:val="single" w:sz="6" w:space="0" w:color="auto"/>
              <w:left w:val="single" w:sz="6" w:space="0" w:color="auto"/>
              <w:bottom w:val="single" w:sz="6" w:space="0" w:color="auto"/>
              <w:right w:val="single" w:sz="6" w:space="0" w:color="auto"/>
            </w:tcBorders>
            <w:shd w:val="clear" w:color="auto" w:fill="D9D9D9"/>
          </w:tcPr>
          <w:p w14:paraId="51816378" w14:textId="5017A11B" w:rsidR="00B34412" w:rsidRPr="00B34412" w:rsidRDefault="00B31B52" w:rsidP="00B34412">
            <w:pPr>
              <w:spacing w:after="0"/>
              <w:jc w:val="both"/>
              <w:rPr>
                <w:rFonts w:ascii="Gisha" w:hAnsi="Gisha" w:cs="Gisha"/>
                <w:b/>
                <w:sz w:val="20"/>
                <w:szCs w:val="20"/>
                <w:lang w:val="es-MX"/>
              </w:rPr>
            </w:pPr>
            <w:r>
              <w:rPr>
                <w:rFonts w:ascii="Gisha" w:hAnsi="Gisha" w:cs="Gisha"/>
                <w:b/>
                <w:sz w:val="20"/>
                <w:szCs w:val="20"/>
                <w:lang w:val="es-MX"/>
              </w:rPr>
              <w:t>2023</w:t>
            </w:r>
          </w:p>
        </w:tc>
        <w:tc>
          <w:tcPr>
            <w:tcW w:w="1383" w:type="dxa"/>
            <w:tcBorders>
              <w:top w:val="single" w:sz="6" w:space="0" w:color="auto"/>
              <w:left w:val="single" w:sz="6" w:space="0" w:color="auto"/>
              <w:bottom w:val="single" w:sz="6" w:space="0" w:color="auto"/>
              <w:right w:val="single" w:sz="6" w:space="0" w:color="auto"/>
            </w:tcBorders>
            <w:shd w:val="clear" w:color="auto" w:fill="D9D9D9"/>
          </w:tcPr>
          <w:p w14:paraId="6BD1DF16" w14:textId="30A79CFE" w:rsidR="00B34412" w:rsidRPr="00B34412" w:rsidRDefault="00B31B52" w:rsidP="00B34412">
            <w:pPr>
              <w:spacing w:after="0"/>
              <w:jc w:val="both"/>
              <w:rPr>
                <w:rFonts w:ascii="Gisha" w:hAnsi="Gisha" w:cs="Gisha"/>
                <w:b/>
                <w:sz w:val="20"/>
                <w:szCs w:val="20"/>
                <w:lang w:val="es-MX"/>
              </w:rPr>
            </w:pPr>
            <w:r>
              <w:rPr>
                <w:rFonts w:ascii="Gisha" w:hAnsi="Gisha" w:cs="Gisha"/>
                <w:b/>
                <w:sz w:val="20"/>
                <w:szCs w:val="20"/>
                <w:lang w:val="es-MX"/>
              </w:rPr>
              <w:t>2022</w:t>
            </w:r>
          </w:p>
        </w:tc>
      </w:tr>
      <w:tr w:rsidR="00B34412" w:rsidRPr="00B34412" w14:paraId="40338990"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tcPr>
          <w:p w14:paraId="55CA01E0" w14:textId="77777777" w:rsidR="00B34412" w:rsidRPr="00B34412" w:rsidRDefault="00B34412" w:rsidP="00B34412">
            <w:pPr>
              <w:spacing w:after="0"/>
              <w:jc w:val="both"/>
              <w:rPr>
                <w:rFonts w:ascii="Gisha" w:hAnsi="Gisha" w:cs="Gisha"/>
                <w:b/>
                <w:sz w:val="20"/>
                <w:szCs w:val="20"/>
                <w:lang w:val="es-MX"/>
              </w:rPr>
            </w:pPr>
            <w:r w:rsidRPr="00B34412">
              <w:rPr>
                <w:rFonts w:ascii="Gisha" w:hAnsi="Gisha" w:cs="Gisha"/>
                <w:b/>
                <w:sz w:val="20"/>
                <w:szCs w:val="20"/>
                <w:lang w:val="es-MX"/>
              </w:rPr>
              <w:t>Resultados del Ejercicio Ahorro/Desahorro</w:t>
            </w:r>
          </w:p>
        </w:tc>
        <w:tc>
          <w:tcPr>
            <w:tcW w:w="1400" w:type="dxa"/>
            <w:tcBorders>
              <w:top w:val="single" w:sz="6" w:space="0" w:color="auto"/>
              <w:left w:val="single" w:sz="6" w:space="0" w:color="auto"/>
              <w:bottom w:val="single" w:sz="6" w:space="0" w:color="auto"/>
              <w:right w:val="single" w:sz="6" w:space="0" w:color="auto"/>
            </w:tcBorders>
          </w:tcPr>
          <w:p w14:paraId="41B6D434" w14:textId="76A33813" w:rsidR="00B34412" w:rsidRPr="00B34412" w:rsidRDefault="00B31511" w:rsidP="00B34412">
            <w:pPr>
              <w:spacing w:after="0"/>
              <w:jc w:val="both"/>
              <w:rPr>
                <w:rFonts w:ascii="Gisha" w:hAnsi="Gisha" w:cs="Gisha"/>
                <w:b/>
                <w:sz w:val="20"/>
                <w:szCs w:val="20"/>
                <w:lang w:val="es-MX"/>
              </w:rPr>
            </w:pPr>
            <w:r>
              <w:rPr>
                <w:rFonts w:ascii="Gisha" w:hAnsi="Gisha" w:cs="Gisha"/>
                <w:b/>
                <w:sz w:val="20"/>
                <w:szCs w:val="20"/>
                <w:lang w:val="es-MX"/>
              </w:rPr>
              <w:t>1,862,155.15</w:t>
            </w:r>
          </w:p>
        </w:tc>
        <w:tc>
          <w:tcPr>
            <w:tcW w:w="1383" w:type="dxa"/>
            <w:tcBorders>
              <w:top w:val="single" w:sz="6" w:space="0" w:color="auto"/>
              <w:left w:val="single" w:sz="6" w:space="0" w:color="auto"/>
              <w:bottom w:val="single" w:sz="6" w:space="0" w:color="auto"/>
              <w:right w:val="single" w:sz="6" w:space="0" w:color="auto"/>
            </w:tcBorders>
          </w:tcPr>
          <w:p w14:paraId="1DF7A2F6" w14:textId="55537890" w:rsidR="00B34412" w:rsidRPr="00B34412" w:rsidRDefault="00B31511" w:rsidP="00B34412">
            <w:pPr>
              <w:spacing w:after="0"/>
              <w:jc w:val="both"/>
              <w:rPr>
                <w:rFonts w:ascii="Gisha" w:hAnsi="Gisha" w:cs="Gisha"/>
                <w:b/>
                <w:sz w:val="20"/>
                <w:szCs w:val="20"/>
                <w:lang w:val="es-MX"/>
              </w:rPr>
            </w:pPr>
            <w:r>
              <w:rPr>
                <w:rFonts w:ascii="Gisha" w:hAnsi="Gisha" w:cs="Gisha"/>
                <w:b/>
                <w:sz w:val="20"/>
                <w:szCs w:val="20"/>
                <w:lang w:val="es-MX"/>
              </w:rPr>
              <w:t>105,996.89</w:t>
            </w:r>
          </w:p>
        </w:tc>
      </w:tr>
      <w:tr w:rsidR="00B34412" w:rsidRPr="00B34412" w14:paraId="5EE45E54"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tcPr>
          <w:p w14:paraId="14313D1F" w14:textId="77777777" w:rsidR="00B34412" w:rsidRPr="00B34412" w:rsidRDefault="00B34412" w:rsidP="00B34412">
            <w:pPr>
              <w:spacing w:after="0"/>
              <w:jc w:val="both"/>
              <w:rPr>
                <w:rFonts w:ascii="Gisha" w:hAnsi="Gisha" w:cs="Gisha"/>
                <w:b/>
                <w:sz w:val="20"/>
                <w:szCs w:val="20"/>
                <w:lang w:val="es-MX"/>
              </w:rPr>
            </w:pPr>
            <w:r w:rsidRPr="00B34412">
              <w:rPr>
                <w:rFonts w:ascii="Gisha" w:hAnsi="Gisha" w:cs="Gisha"/>
                <w:b/>
                <w:sz w:val="20"/>
                <w:szCs w:val="20"/>
                <w:lang w:val="es-MX"/>
              </w:rPr>
              <w:t>Movimientos de partidas (o rubros) que no afectan al efectivo</w:t>
            </w:r>
          </w:p>
        </w:tc>
        <w:tc>
          <w:tcPr>
            <w:tcW w:w="1400" w:type="dxa"/>
            <w:tcBorders>
              <w:top w:val="single" w:sz="6" w:space="0" w:color="auto"/>
              <w:left w:val="single" w:sz="6" w:space="0" w:color="auto"/>
              <w:bottom w:val="single" w:sz="6" w:space="0" w:color="auto"/>
              <w:right w:val="single" w:sz="6" w:space="0" w:color="auto"/>
            </w:tcBorders>
          </w:tcPr>
          <w:p w14:paraId="40027FA4" w14:textId="2CE6E8C8" w:rsidR="00B34412" w:rsidRPr="00B34412" w:rsidRDefault="00B31B52" w:rsidP="00B34412">
            <w:pPr>
              <w:spacing w:after="0"/>
              <w:jc w:val="both"/>
              <w:rPr>
                <w:rFonts w:ascii="Gisha" w:hAnsi="Gisha" w:cs="Gisha"/>
                <w:b/>
                <w:sz w:val="20"/>
                <w:szCs w:val="20"/>
                <w:lang w:val="es-MX"/>
              </w:rPr>
            </w:pPr>
            <w:r>
              <w:rPr>
                <w:rFonts w:ascii="Gisha" w:hAnsi="Gisha" w:cs="Gisha"/>
                <w:b/>
                <w:sz w:val="20"/>
                <w:szCs w:val="20"/>
                <w:lang w:val="es-MX"/>
              </w:rPr>
              <w:t>0</w:t>
            </w:r>
          </w:p>
        </w:tc>
        <w:tc>
          <w:tcPr>
            <w:tcW w:w="1383" w:type="dxa"/>
            <w:tcBorders>
              <w:top w:val="single" w:sz="6" w:space="0" w:color="auto"/>
              <w:left w:val="single" w:sz="6" w:space="0" w:color="auto"/>
              <w:bottom w:val="single" w:sz="6" w:space="0" w:color="auto"/>
              <w:right w:val="single" w:sz="6" w:space="0" w:color="auto"/>
            </w:tcBorders>
          </w:tcPr>
          <w:p w14:paraId="3AE784F4" w14:textId="02E9373E" w:rsidR="00B34412" w:rsidRPr="00B34412" w:rsidRDefault="00B31B52" w:rsidP="00B34412">
            <w:pPr>
              <w:spacing w:after="0"/>
              <w:jc w:val="both"/>
              <w:rPr>
                <w:rFonts w:ascii="Gisha" w:hAnsi="Gisha" w:cs="Gisha"/>
                <w:b/>
                <w:sz w:val="20"/>
                <w:szCs w:val="20"/>
                <w:lang w:val="es-MX"/>
              </w:rPr>
            </w:pPr>
            <w:r>
              <w:rPr>
                <w:rFonts w:ascii="Gisha" w:hAnsi="Gisha" w:cs="Gisha"/>
                <w:b/>
                <w:sz w:val="20"/>
                <w:szCs w:val="20"/>
                <w:lang w:val="es-MX"/>
              </w:rPr>
              <w:t>0</w:t>
            </w:r>
          </w:p>
        </w:tc>
        <w:bookmarkStart w:id="1" w:name="_GoBack"/>
        <w:bookmarkEnd w:id="1"/>
      </w:tr>
      <w:tr w:rsidR="00B34412" w:rsidRPr="00B34412" w14:paraId="026A1F54"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tcPr>
          <w:p w14:paraId="7A03A69C" w14:textId="77777777" w:rsidR="00B34412" w:rsidRPr="00B34412" w:rsidRDefault="00B34412" w:rsidP="00B34412">
            <w:pPr>
              <w:spacing w:after="0"/>
              <w:jc w:val="both"/>
              <w:rPr>
                <w:rFonts w:ascii="Gisha" w:hAnsi="Gisha" w:cs="Gisha"/>
                <w:sz w:val="20"/>
                <w:szCs w:val="20"/>
                <w:lang w:val="es-MX"/>
              </w:rPr>
            </w:pPr>
            <w:r w:rsidRPr="00B34412">
              <w:rPr>
                <w:rFonts w:ascii="Gisha" w:hAnsi="Gisha" w:cs="Gisha"/>
                <w:sz w:val="20"/>
                <w:szCs w:val="20"/>
                <w:lang w:val="es-MX"/>
              </w:rPr>
              <w:t>Depreciación</w:t>
            </w:r>
          </w:p>
        </w:tc>
        <w:tc>
          <w:tcPr>
            <w:tcW w:w="1400" w:type="dxa"/>
            <w:tcBorders>
              <w:top w:val="single" w:sz="6" w:space="0" w:color="auto"/>
              <w:left w:val="single" w:sz="6" w:space="0" w:color="auto"/>
              <w:bottom w:val="single" w:sz="6" w:space="0" w:color="auto"/>
              <w:right w:val="single" w:sz="6" w:space="0" w:color="auto"/>
            </w:tcBorders>
          </w:tcPr>
          <w:p w14:paraId="791BB6AA" w14:textId="3BEC4587" w:rsidR="00B34412" w:rsidRPr="00B34412" w:rsidRDefault="00874629" w:rsidP="00B34412">
            <w:pPr>
              <w:spacing w:after="0"/>
              <w:jc w:val="both"/>
              <w:rPr>
                <w:rFonts w:ascii="Gisha" w:hAnsi="Gisha" w:cs="Gisha"/>
                <w:sz w:val="20"/>
                <w:szCs w:val="20"/>
                <w:lang w:val="es-MX"/>
              </w:rPr>
            </w:pPr>
            <w:r>
              <w:rPr>
                <w:rFonts w:ascii="Gisha" w:hAnsi="Gisha" w:cs="Gisha"/>
                <w:sz w:val="20"/>
                <w:szCs w:val="20"/>
                <w:lang w:val="es-MX"/>
              </w:rPr>
              <w:t>14,506.42</w:t>
            </w:r>
          </w:p>
        </w:tc>
        <w:tc>
          <w:tcPr>
            <w:tcW w:w="1383" w:type="dxa"/>
            <w:tcBorders>
              <w:top w:val="single" w:sz="6" w:space="0" w:color="auto"/>
              <w:left w:val="single" w:sz="6" w:space="0" w:color="auto"/>
              <w:bottom w:val="single" w:sz="6" w:space="0" w:color="auto"/>
              <w:right w:val="single" w:sz="6" w:space="0" w:color="auto"/>
            </w:tcBorders>
          </w:tcPr>
          <w:p w14:paraId="373B8BAC" w14:textId="4FDD181B" w:rsidR="00B34412" w:rsidRPr="00B34412" w:rsidRDefault="00B31B52" w:rsidP="00B34412">
            <w:pPr>
              <w:spacing w:after="0"/>
              <w:jc w:val="both"/>
              <w:rPr>
                <w:rFonts w:ascii="Gisha" w:hAnsi="Gisha" w:cs="Gisha"/>
                <w:sz w:val="20"/>
                <w:szCs w:val="20"/>
                <w:lang w:val="es-MX"/>
              </w:rPr>
            </w:pPr>
            <w:r>
              <w:rPr>
                <w:rFonts w:ascii="Gisha" w:hAnsi="Gisha" w:cs="Gisha"/>
                <w:sz w:val="20"/>
                <w:szCs w:val="20"/>
                <w:lang w:val="es-MX"/>
              </w:rPr>
              <w:t>0</w:t>
            </w:r>
          </w:p>
        </w:tc>
      </w:tr>
      <w:tr w:rsidR="00B34412" w:rsidRPr="00B34412" w14:paraId="2AE4BEC2"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tcPr>
          <w:p w14:paraId="3C4084D3" w14:textId="77777777" w:rsidR="00B34412" w:rsidRPr="00B34412" w:rsidRDefault="00B34412" w:rsidP="00B34412">
            <w:pPr>
              <w:spacing w:after="0"/>
              <w:jc w:val="both"/>
              <w:rPr>
                <w:rFonts w:ascii="Gisha" w:hAnsi="Gisha" w:cs="Gisha"/>
                <w:sz w:val="20"/>
                <w:szCs w:val="20"/>
                <w:lang w:val="es-MX"/>
              </w:rPr>
            </w:pPr>
            <w:r w:rsidRPr="00B34412">
              <w:rPr>
                <w:rFonts w:ascii="Gisha" w:hAnsi="Gisha" w:cs="Gisha"/>
                <w:sz w:val="20"/>
                <w:szCs w:val="20"/>
                <w:lang w:val="es-MX"/>
              </w:rPr>
              <w:t>Amortización</w:t>
            </w:r>
          </w:p>
        </w:tc>
        <w:tc>
          <w:tcPr>
            <w:tcW w:w="1400" w:type="dxa"/>
            <w:tcBorders>
              <w:top w:val="single" w:sz="6" w:space="0" w:color="auto"/>
              <w:left w:val="single" w:sz="6" w:space="0" w:color="auto"/>
              <w:bottom w:val="single" w:sz="6" w:space="0" w:color="auto"/>
              <w:right w:val="single" w:sz="6" w:space="0" w:color="auto"/>
            </w:tcBorders>
          </w:tcPr>
          <w:p w14:paraId="12346C0C" w14:textId="2089ACB6" w:rsidR="00B34412" w:rsidRPr="00B34412" w:rsidRDefault="00B34412" w:rsidP="00B34412">
            <w:pPr>
              <w:spacing w:after="0"/>
              <w:jc w:val="both"/>
              <w:rPr>
                <w:rFonts w:ascii="Gisha" w:hAnsi="Gisha" w:cs="Gisha"/>
                <w:sz w:val="20"/>
                <w:szCs w:val="20"/>
                <w:lang w:val="es-MX"/>
              </w:rPr>
            </w:pPr>
          </w:p>
        </w:tc>
        <w:tc>
          <w:tcPr>
            <w:tcW w:w="1383" w:type="dxa"/>
            <w:tcBorders>
              <w:top w:val="single" w:sz="6" w:space="0" w:color="auto"/>
              <w:left w:val="single" w:sz="6" w:space="0" w:color="auto"/>
              <w:bottom w:val="single" w:sz="6" w:space="0" w:color="auto"/>
              <w:right w:val="single" w:sz="6" w:space="0" w:color="auto"/>
            </w:tcBorders>
          </w:tcPr>
          <w:p w14:paraId="0021C73A" w14:textId="6DFD7F81" w:rsidR="00B34412" w:rsidRPr="00B34412" w:rsidRDefault="00B34412" w:rsidP="00B34412">
            <w:pPr>
              <w:spacing w:after="0"/>
              <w:jc w:val="both"/>
              <w:rPr>
                <w:rFonts w:ascii="Gisha" w:hAnsi="Gisha" w:cs="Gisha"/>
                <w:sz w:val="20"/>
                <w:szCs w:val="20"/>
                <w:lang w:val="es-MX"/>
              </w:rPr>
            </w:pPr>
          </w:p>
        </w:tc>
      </w:tr>
      <w:tr w:rsidR="00B34412" w:rsidRPr="00B34412" w14:paraId="758326E8"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tcPr>
          <w:p w14:paraId="2476E548" w14:textId="77777777" w:rsidR="00B34412" w:rsidRPr="00B34412" w:rsidRDefault="00B34412" w:rsidP="00B34412">
            <w:pPr>
              <w:spacing w:after="0"/>
              <w:jc w:val="both"/>
              <w:rPr>
                <w:rFonts w:ascii="Gisha" w:hAnsi="Gisha" w:cs="Gisha"/>
                <w:sz w:val="20"/>
                <w:szCs w:val="20"/>
                <w:lang w:val="es-MX"/>
              </w:rPr>
            </w:pPr>
            <w:r w:rsidRPr="00B34412">
              <w:rPr>
                <w:rFonts w:ascii="Gisha" w:hAnsi="Gisha" w:cs="Gisha"/>
                <w:sz w:val="20"/>
                <w:szCs w:val="20"/>
                <w:lang w:val="es-MX"/>
              </w:rPr>
              <w:t>Incrementos en las provisiones</w:t>
            </w:r>
          </w:p>
        </w:tc>
        <w:tc>
          <w:tcPr>
            <w:tcW w:w="1400" w:type="dxa"/>
            <w:tcBorders>
              <w:top w:val="single" w:sz="6" w:space="0" w:color="auto"/>
              <w:left w:val="single" w:sz="6" w:space="0" w:color="auto"/>
              <w:bottom w:val="single" w:sz="6" w:space="0" w:color="auto"/>
              <w:right w:val="single" w:sz="6" w:space="0" w:color="auto"/>
            </w:tcBorders>
          </w:tcPr>
          <w:p w14:paraId="0046C3FE" w14:textId="06A53103" w:rsidR="00B34412" w:rsidRPr="00B34412" w:rsidRDefault="00B34412" w:rsidP="00B34412">
            <w:pPr>
              <w:spacing w:after="0"/>
              <w:jc w:val="both"/>
              <w:rPr>
                <w:rFonts w:ascii="Gisha" w:hAnsi="Gisha" w:cs="Gisha"/>
                <w:sz w:val="20"/>
                <w:szCs w:val="20"/>
                <w:lang w:val="es-MX"/>
              </w:rPr>
            </w:pPr>
          </w:p>
        </w:tc>
        <w:tc>
          <w:tcPr>
            <w:tcW w:w="1383" w:type="dxa"/>
            <w:tcBorders>
              <w:top w:val="single" w:sz="6" w:space="0" w:color="auto"/>
              <w:left w:val="single" w:sz="6" w:space="0" w:color="auto"/>
              <w:bottom w:val="single" w:sz="6" w:space="0" w:color="auto"/>
              <w:right w:val="single" w:sz="6" w:space="0" w:color="auto"/>
            </w:tcBorders>
          </w:tcPr>
          <w:p w14:paraId="35D989AB" w14:textId="1EEF2D88" w:rsidR="00B34412" w:rsidRPr="00B34412" w:rsidRDefault="00B34412" w:rsidP="00B34412">
            <w:pPr>
              <w:spacing w:after="0"/>
              <w:jc w:val="both"/>
              <w:rPr>
                <w:rFonts w:ascii="Gisha" w:hAnsi="Gisha" w:cs="Gisha"/>
                <w:sz w:val="20"/>
                <w:szCs w:val="20"/>
                <w:lang w:val="es-MX"/>
              </w:rPr>
            </w:pPr>
          </w:p>
        </w:tc>
      </w:tr>
      <w:tr w:rsidR="00B34412" w:rsidRPr="00B34412" w14:paraId="606432E9"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tcPr>
          <w:p w14:paraId="43788CF0" w14:textId="77777777" w:rsidR="00B34412" w:rsidRPr="00B34412" w:rsidRDefault="00B34412" w:rsidP="00B34412">
            <w:pPr>
              <w:spacing w:after="0"/>
              <w:jc w:val="both"/>
              <w:rPr>
                <w:rFonts w:ascii="Gisha" w:hAnsi="Gisha" w:cs="Gisha"/>
                <w:sz w:val="20"/>
                <w:szCs w:val="20"/>
                <w:lang w:val="es-MX"/>
              </w:rPr>
            </w:pPr>
            <w:r w:rsidRPr="00B34412">
              <w:rPr>
                <w:rFonts w:ascii="Gisha" w:hAnsi="Gisha" w:cs="Gisha"/>
                <w:sz w:val="20"/>
                <w:szCs w:val="20"/>
                <w:lang w:val="es-MX"/>
              </w:rPr>
              <w:t>Incremento en inversiones producido por revaluación</w:t>
            </w:r>
          </w:p>
        </w:tc>
        <w:tc>
          <w:tcPr>
            <w:tcW w:w="1400" w:type="dxa"/>
            <w:tcBorders>
              <w:top w:val="single" w:sz="6" w:space="0" w:color="auto"/>
              <w:left w:val="single" w:sz="6" w:space="0" w:color="auto"/>
              <w:bottom w:val="single" w:sz="6" w:space="0" w:color="auto"/>
              <w:right w:val="single" w:sz="6" w:space="0" w:color="auto"/>
            </w:tcBorders>
          </w:tcPr>
          <w:p w14:paraId="02C3BA5E" w14:textId="2554B109" w:rsidR="00B34412" w:rsidRPr="00B34412" w:rsidRDefault="00B34412" w:rsidP="00B34412">
            <w:pPr>
              <w:spacing w:after="0"/>
              <w:jc w:val="both"/>
              <w:rPr>
                <w:rFonts w:ascii="Gisha" w:hAnsi="Gisha" w:cs="Gisha"/>
                <w:sz w:val="20"/>
                <w:szCs w:val="20"/>
                <w:lang w:val="es-MX"/>
              </w:rPr>
            </w:pPr>
          </w:p>
        </w:tc>
        <w:tc>
          <w:tcPr>
            <w:tcW w:w="1383" w:type="dxa"/>
            <w:tcBorders>
              <w:top w:val="single" w:sz="6" w:space="0" w:color="auto"/>
              <w:left w:val="single" w:sz="6" w:space="0" w:color="auto"/>
              <w:bottom w:val="single" w:sz="6" w:space="0" w:color="auto"/>
              <w:right w:val="single" w:sz="6" w:space="0" w:color="auto"/>
            </w:tcBorders>
          </w:tcPr>
          <w:p w14:paraId="29D16032" w14:textId="7D524BDE" w:rsidR="00B34412" w:rsidRPr="00B34412" w:rsidRDefault="00B34412" w:rsidP="00B34412">
            <w:pPr>
              <w:spacing w:after="0"/>
              <w:jc w:val="both"/>
              <w:rPr>
                <w:rFonts w:ascii="Gisha" w:hAnsi="Gisha" w:cs="Gisha"/>
                <w:sz w:val="20"/>
                <w:szCs w:val="20"/>
                <w:lang w:val="es-MX"/>
              </w:rPr>
            </w:pPr>
          </w:p>
        </w:tc>
      </w:tr>
      <w:tr w:rsidR="00B34412" w:rsidRPr="00B34412" w14:paraId="6F1967AB"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tcPr>
          <w:p w14:paraId="7F01EFD4" w14:textId="77777777" w:rsidR="00B34412" w:rsidRPr="00B34412" w:rsidRDefault="00B34412" w:rsidP="00B34412">
            <w:pPr>
              <w:spacing w:after="0"/>
              <w:jc w:val="both"/>
              <w:rPr>
                <w:rFonts w:ascii="Gisha" w:hAnsi="Gisha" w:cs="Gisha"/>
                <w:sz w:val="20"/>
                <w:szCs w:val="20"/>
                <w:lang w:val="es-MX"/>
              </w:rPr>
            </w:pPr>
            <w:r w:rsidRPr="00B34412">
              <w:rPr>
                <w:rFonts w:ascii="Gisha" w:hAnsi="Gisha" w:cs="Gisha"/>
                <w:sz w:val="20"/>
                <w:szCs w:val="20"/>
                <w:lang w:val="es-MX"/>
              </w:rPr>
              <w:t>Ganancia/pérdida en venta de bienes muebles, inmuebles e intangibles</w:t>
            </w:r>
          </w:p>
        </w:tc>
        <w:tc>
          <w:tcPr>
            <w:tcW w:w="1400" w:type="dxa"/>
            <w:tcBorders>
              <w:top w:val="single" w:sz="6" w:space="0" w:color="auto"/>
              <w:left w:val="single" w:sz="6" w:space="0" w:color="auto"/>
              <w:bottom w:val="single" w:sz="6" w:space="0" w:color="auto"/>
              <w:right w:val="single" w:sz="6" w:space="0" w:color="auto"/>
            </w:tcBorders>
          </w:tcPr>
          <w:p w14:paraId="085A9A65" w14:textId="6C32E5B7" w:rsidR="00B34412" w:rsidRPr="00B34412" w:rsidRDefault="00B31B52" w:rsidP="00B34412">
            <w:pPr>
              <w:spacing w:after="0"/>
              <w:jc w:val="both"/>
              <w:rPr>
                <w:rFonts w:ascii="Gisha" w:hAnsi="Gisha" w:cs="Gisha"/>
                <w:sz w:val="20"/>
                <w:szCs w:val="20"/>
                <w:lang w:val="es-MX"/>
              </w:rPr>
            </w:pPr>
            <w:r>
              <w:rPr>
                <w:rFonts w:ascii="Gisha" w:hAnsi="Gisha" w:cs="Gisha"/>
                <w:sz w:val="20"/>
                <w:szCs w:val="20"/>
                <w:lang w:val="es-MX"/>
              </w:rPr>
              <w:t>0</w:t>
            </w:r>
          </w:p>
        </w:tc>
        <w:tc>
          <w:tcPr>
            <w:tcW w:w="1383" w:type="dxa"/>
            <w:tcBorders>
              <w:top w:val="single" w:sz="6" w:space="0" w:color="auto"/>
              <w:left w:val="single" w:sz="6" w:space="0" w:color="auto"/>
              <w:bottom w:val="single" w:sz="6" w:space="0" w:color="auto"/>
              <w:right w:val="single" w:sz="6" w:space="0" w:color="auto"/>
            </w:tcBorders>
          </w:tcPr>
          <w:p w14:paraId="16E1CA45" w14:textId="612BE667" w:rsidR="00B34412" w:rsidRPr="00B34412" w:rsidRDefault="00B31B52" w:rsidP="00B34412">
            <w:pPr>
              <w:spacing w:after="0"/>
              <w:jc w:val="both"/>
              <w:rPr>
                <w:rFonts w:ascii="Gisha" w:hAnsi="Gisha" w:cs="Gisha"/>
                <w:sz w:val="20"/>
                <w:szCs w:val="20"/>
                <w:lang w:val="es-MX"/>
              </w:rPr>
            </w:pPr>
            <w:r>
              <w:rPr>
                <w:rFonts w:ascii="Gisha" w:hAnsi="Gisha" w:cs="Gisha"/>
                <w:sz w:val="20"/>
                <w:szCs w:val="20"/>
                <w:lang w:val="es-MX"/>
              </w:rPr>
              <w:t>0</w:t>
            </w:r>
          </w:p>
        </w:tc>
      </w:tr>
      <w:tr w:rsidR="00B34412" w:rsidRPr="00B34412" w14:paraId="2D119416"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tcPr>
          <w:p w14:paraId="3CAB0A93" w14:textId="77777777" w:rsidR="00B34412" w:rsidRPr="00B34412" w:rsidRDefault="00B34412" w:rsidP="00B34412">
            <w:pPr>
              <w:spacing w:after="0"/>
              <w:jc w:val="both"/>
              <w:rPr>
                <w:rFonts w:ascii="Gisha" w:hAnsi="Gisha" w:cs="Gisha"/>
                <w:sz w:val="20"/>
                <w:szCs w:val="20"/>
                <w:lang w:val="es-MX"/>
              </w:rPr>
            </w:pPr>
            <w:r w:rsidRPr="00B34412">
              <w:rPr>
                <w:rFonts w:ascii="Gisha" w:hAnsi="Gisha" w:cs="Gisha"/>
                <w:sz w:val="20"/>
                <w:szCs w:val="20"/>
                <w:lang w:val="es-MX"/>
              </w:rPr>
              <w:t>Incremento en cuentas por cobrar</w:t>
            </w:r>
          </w:p>
        </w:tc>
        <w:tc>
          <w:tcPr>
            <w:tcW w:w="1400" w:type="dxa"/>
            <w:tcBorders>
              <w:top w:val="single" w:sz="6" w:space="0" w:color="auto"/>
              <w:left w:val="single" w:sz="6" w:space="0" w:color="auto"/>
              <w:bottom w:val="single" w:sz="6" w:space="0" w:color="auto"/>
              <w:right w:val="single" w:sz="6" w:space="0" w:color="auto"/>
            </w:tcBorders>
          </w:tcPr>
          <w:p w14:paraId="08C18232" w14:textId="5F4EC404" w:rsidR="00874629" w:rsidRPr="00B34412" w:rsidRDefault="00874629" w:rsidP="00B34412">
            <w:pPr>
              <w:spacing w:after="0"/>
              <w:jc w:val="both"/>
              <w:rPr>
                <w:rFonts w:ascii="Gisha" w:hAnsi="Gisha" w:cs="Gisha"/>
                <w:sz w:val="20"/>
                <w:szCs w:val="20"/>
                <w:lang w:val="es-MX"/>
              </w:rPr>
            </w:pPr>
            <w:r>
              <w:rPr>
                <w:rFonts w:ascii="Gisha" w:hAnsi="Gisha" w:cs="Gisha"/>
                <w:sz w:val="20"/>
                <w:szCs w:val="20"/>
                <w:lang w:val="es-MX"/>
              </w:rPr>
              <w:t>0</w:t>
            </w:r>
          </w:p>
        </w:tc>
        <w:tc>
          <w:tcPr>
            <w:tcW w:w="1383" w:type="dxa"/>
            <w:tcBorders>
              <w:top w:val="single" w:sz="6" w:space="0" w:color="auto"/>
              <w:left w:val="single" w:sz="6" w:space="0" w:color="auto"/>
              <w:bottom w:val="single" w:sz="6" w:space="0" w:color="auto"/>
              <w:right w:val="single" w:sz="6" w:space="0" w:color="auto"/>
            </w:tcBorders>
          </w:tcPr>
          <w:p w14:paraId="02AC7503" w14:textId="70A3B2C3" w:rsidR="00B34412" w:rsidRPr="00B34412" w:rsidRDefault="00E128FB" w:rsidP="00B34412">
            <w:pPr>
              <w:spacing w:after="0"/>
              <w:jc w:val="both"/>
              <w:rPr>
                <w:rFonts w:ascii="Gisha" w:hAnsi="Gisha" w:cs="Gisha"/>
                <w:sz w:val="20"/>
                <w:szCs w:val="20"/>
                <w:lang w:val="es-MX"/>
              </w:rPr>
            </w:pPr>
            <w:r>
              <w:rPr>
                <w:rFonts w:ascii="Gisha" w:hAnsi="Gisha" w:cs="Gisha"/>
                <w:sz w:val="20"/>
                <w:szCs w:val="20"/>
                <w:lang w:val="es-MX"/>
              </w:rPr>
              <w:t>0</w:t>
            </w:r>
          </w:p>
        </w:tc>
      </w:tr>
      <w:tr w:rsidR="00B34412" w:rsidRPr="00B34412" w14:paraId="5BDFB392" w14:textId="77777777" w:rsidTr="00E85E56">
        <w:trPr>
          <w:trHeight w:val="19"/>
          <w:jc w:val="center"/>
        </w:trPr>
        <w:tc>
          <w:tcPr>
            <w:tcW w:w="3877" w:type="dxa"/>
            <w:tcBorders>
              <w:top w:val="single" w:sz="6" w:space="0" w:color="auto"/>
              <w:left w:val="single" w:sz="6" w:space="0" w:color="auto"/>
              <w:bottom w:val="single" w:sz="6" w:space="0" w:color="auto"/>
              <w:right w:val="single" w:sz="6" w:space="0" w:color="auto"/>
            </w:tcBorders>
            <w:shd w:val="clear" w:color="auto" w:fill="D9D9D9"/>
          </w:tcPr>
          <w:p w14:paraId="166AD8FA" w14:textId="77777777" w:rsidR="00B34412" w:rsidRPr="00B34412" w:rsidRDefault="00B34412" w:rsidP="00B34412">
            <w:pPr>
              <w:spacing w:after="0"/>
              <w:jc w:val="both"/>
              <w:rPr>
                <w:rFonts w:ascii="Gisha" w:hAnsi="Gisha" w:cs="Gisha"/>
                <w:sz w:val="20"/>
                <w:szCs w:val="20"/>
                <w:lang w:val="es-MX"/>
              </w:rPr>
            </w:pPr>
            <w:r w:rsidRPr="00B34412">
              <w:rPr>
                <w:rFonts w:ascii="Gisha" w:hAnsi="Gisha" w:cs="Gisha"/>
                <w:b/>
                <w:bCs/>
                <w:sz w:val="20"/>
                <w:szCs w:val="20"/>
              </w:rPr>
              <w:t>Flujos de Efectivo Netos de las Actividades de Operación</w:t>
            </w:r>
          </w:p>
        </w:tc>
        <w:tc>
          <w:tcPr>
            <w:tcW w:w="1400" w:type="dxa"/>
            <w:tcBorders>
              <w:top w:val="single" w:sz="6" w:space="0" w:color="auto"/>
              <w:left w:val="single" w:sz="6" w:space="0" w:color="auto"/>
              <w:bottom w:val="single" w:sz="6" w:space="0" w:color="auto"/>
              <w:right w:val="single" w:sz="6" w:space="0" w:color="auto"/>
            </w:tcBorders>
            <w:shd w:val="clear" w:color="auto" w:fill="D9D9D9"/>
          </w:tcPr>
          <w:p w14:paraId="1C12B628" w14:textId="0278FBCA" w:rsidR="00B34412" w:rsidRPr="00B34412" w:rsidRDefault="00874629" w:rsidP="00B34412">
            <w:pPr>
              <w:spacing w:after="0"/>
              <w:jc w:val="both"/>
              <w:rPr>
                <w:rFonts w:ascii="Gisha" w:hAnsi="Gisha" w:cs="Gisha"/>
                <w:sz w:val="20"/>
                <w:szCs w:val="20"/>
                <w:lang w:val="es-MX"/>
              </w:rPr>
            </w:pPr>
            <w:r>
              <w:rPr>
                <w:rFonts w:ascii="Gisha" w:hAnsi="Gisha" w:cs="Gisha"/>
                <w:b/>
                <w:bCs/>
                <w:sz w:val="20"/>
                <w:szCs w:val="20"/>
              </w:rPr>
              <w:t>1,743,305.81</w:t>
            </w:r>
          </w:p>
        </w:tc>
        <w:tc>
          <w:tcPr>
            <w:tcW w:w="1383" w:type="dxa"/>
            <w:tcBorders>
              <w:top w:val="single" w:sz="6" w:space="0" w:color="auto"/>
              <w:left w:val="single" w:sz="6" w:space="0" w:color="auto"/>
              <w:bottom w:val="single" w:sz="6" w:space="0" w:color="auto"/>
              <w:right w:val="single" w:sz="6" w:space="0" w:color="auto"/>
            </w:tcBorders>
            <w:shd w:val="clear" w:color="auto" w:fill="D9D9D9"/>
          </w:tcPr>
          <w:p w14:paraId="14E2CD03" w14:textId="5E469F2C" w:rsidR="00B34412" w:rsidRPr="00B34412" w:rsidRDefault="00874629" w:rsidP="00B34412">
            <w:pPr>
              <w:spacing w:after="0"/>
              <w:jc w:val="both"/>
              <w:rPr>
                <w:rFonts w:ascii="Gisha" w:hAnsi="Gisha" w:cs="Gisha"/>
                <w:sz w:val="20"/>
                <w:szCs w:val="20"/>
                <w:lang w:val="es-MX"/>
              </w:rPr>
            </w:pPr>
            <w:r>
              <w:rPr>
                <w:rFonts w:ascii="Gisha" w:hAnsi="Gisha" w:cs="Gisha"/>
                <w:b/>
                <w:bCs/>
                <w:sz w:val="20"/>
                <w:szCs w:val="20"/>
              </w:rPr>
              <w:t>26,741.46</w:t>
            </w:r>
          </w:p>
        </w:tc>
      </w:tr>
    </w:tbl>
    <w:p w14:paraId="4925E22D" w14:textId="350B8747" w:rsidR="00B34412" w:rsidRDefault="00B34412" w:rsidP="00F15B84">
      <w:pPr>
        <w:spacing w:after="0"/>
        <w:jc w:val="both"/>
        <w:rPr>
          <w:rFonts w:ascii="Gisha" w:hAnsi="Gisha" w:cs="Gisha"/>
          <w:sz w:val="20"/>
          <w:szCs w:val="20"/>
        </w:rPr>
      </w:pPr>
    </w:p>
    <w:p w14:paraId="7D16B1CB" w14:textId="77777777" w:rsidR="00F15B84" w:rsidRDefault="00F15B84" w:rsidP="00F15B84">
      <w:pPr>
        <w:spacing w:after="0"/>
        <w:jc w:val="both"/>
        <w:rPr>
          <w:rFonts w:ascii="Gisha" w:hAnsi="Gisha" w:cs="Gisha"/>
          <w:sz w:val="20"/>
          <w:szCs w:val="20"/>
        </w:rPr>
      </w:pPr>
    </w:p>
    <w:p w14:paraId="6AAFBF17" w14:textId="77777777" w:rsidR="00F15B84" w:rsidRDefault="00F15B84" w:rsidP="00F15B84">
      <w:pPr>
        <w:pStyle w:val="Prrafodelista"/>
        <w:numPr>
          <w:ilvl w:val="0"/>
          <w:numId w:val="5"/>
        </w:numPr>
        <w:spacing w:after="0" w:line="259" w:lineRule="auto"/>
        <w:ind w:right="-186"/>
        <w:jc w:val="both"/>
        <w:rPr>
          <w:rFonts w:ascii="Gisha" w:hAnsi="Gisha" w:cs="Gisha"/>
          <w:b/>
          <w:sz w:val="20"/>
          <w:szCs w:val="20"/>
        </w:rPr>
      </w:pPr>
      <w:r>
        <w:rPr>
          <w:rFonts w:ascii="Gisha" w:hAnsi="Gisha" w:cs="Gisha"/>
          <w:b/>
          <w:sz w:val="20"/>
          <w:szCs w:val="20"/>
        </w:rPr>
        <w:t>Conciliación Bancaria Cuenta (Contable 1112)</w:t>
      </w:r>
    </w:p>
    <w:p w14:paraId="7342C96B" w14:textId="77777777" w:rsidR="00F15B84" w:rsidRDefault="00F15B84" w:rsidP="00F15B84">
      <w:pPr>
        <w:pStyle w:val="Prrafodelista"/>
        <w:spacing w:after="0" w:line="259" w:lineRule="auto"/>
        <w:ind w:right="-186"/>
        <w:jc w:val="both"/>
        <w:rPr>
          <w:rFonts w:ascii="Gisha" w:hAnsi="Gisha" w:cs="Gisha"/>
          <w:b/>
          <w:sz w:val="20"/>
          <w:szCs w:val="20"/>
        </w:rPr>
      </w:pPr>
    </w:p>
    <w:tbl>
      <w:tblPr>
        <w:tblW w:w="6658" w:type="dxa"/>
        <w:tblInd w:w="1225" w:type="dxa"/>
        <w:tblCellMar>
          <w:left w:w="0" w:type="dxa"/>
          <w:right w:w="0" w:type="dxa"/>
        </w:tblCellMar>
        <w:tblLook w:val="04A0" w:firstRow="1" w:lastRow="0" w:firstColumn="1" w:lastColumn="0" w:noHBand="0" w:noVBand="1"/>
      </w:tblPr>
      <w:tblGrid>
        <w:gridCol w:w="4870"/>
        <w:gridCol w:w="1788"/>
      </w:tblGrid>
      <w:tr w:rsidR="00F15B84" w14:paraId="6FE55E8B" w14:textId="77777777" w:rsidTr="00F15B84">
        <w:trPr>
          <w:trHeight w:val="305"/>
        </w:trPr>
        <w:tc>
          <w:tcPr>
            <w:tcW w:w="4957" w:type="dxa"/>
            <w:tcBorders>
              <w:top w:val="single" w:sz="4" w:space="0" w:color="000000"/>
              <w:left w:val="single" w:sz="4" w:space="0" w:color="000000"/>
              <w:bottom w:val="single" w:sz="4" w:space="0" w:color="000000"/>
              <w:right w:val="single" w:sz="4" w:space="0" w:color="000000"/>
            </w:tcBorders>
            <w:shd w:val="clear" w:color="auto" w:fill="000000"/>
            <w:tcMar>
              <w:top w:w="15" w:type="dxa"/>
              <w:left w:w="15" w:type="dxa"/>
              <w:bottom w:w="0" w:type="dxa"/>
              <w:right w:w="15" w:type="dxa"/>
            </w:tcMar>
            <w:vAlign w:val="center"/>
          </w:tcPr>
          <w:p w14:paraId="6435F592" w14:textId="77777777" w:rsidR="00F15B84" w:rsidRDefault="00F15B84" w:rsidP="00F15B84">
            <w:pPr>
              <w:spacing w:after="0" w:line="259" w:lineRule="auto"/>
              <w:jc w:val="both"/>
              <w:rPr>
                <w:rFonts w:ascii="Gisha" w:hAnsi="Gisha" w:cs="Gisha"/>
                <w:sz w:val="20"/>
                <w:szCs w:val="20"/>
                <w:lang w:val="es-MX"/>
              </w:rPr>
            </w:pPr>
            <w:r>
              <w:rPr>
                <w:rFonts w:ascii="Gisha" w:hAnsi="Gisha" w:cs="Gisha"/>
                <w:b/>
                <w:bCs/>
                <w:sz w:val="20"/>
                <w:szCs w:val="20"/>
                <w:lang w:val="es-MX"/>
              </w:rPr>
              <w:t xml:space="preserve">CONCEPTO </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top w:w="15" w:type="dxa"/>
              <w:left w:w="15" w:type="dxa"/>
              <w:bottom w:w="0" w:type="dxa"/>
              <w:right w:w="15" w:type="dxa"/>
            </w:tcMar>
            <w:vAlign w:val="center"/>
          </w:tcPr>
          <w:p w14:paraId="051ACADE" w14:textId="77777777" w:rsidR="00F15B84" w:rsidRDefault="00F15B84" w:rsidP="00F15B84">
            <w:pPr>
              <w:spacing w:after="0" w:line="259" w:lineRule="auto"/>
              <w:jc w:val="both"/>
              <w:rPr>
                <w:rFonts w:ascii="Gisha" w:hAnsi="Gisha" w:cs="Gisha"/>
                <w:sz w:val="20"/>
                <w:szCs w:val="20"/>
                <w:lang w:val="es-MX"/>
              </w:rPr>
            </w:pPr>
            <w:r>
              <w:rPr>
                <w:rFonts w:ascii="Gisha" w:hAnsi="Gisha" w:cs="Gisha"/>
                <w:b/>
                <w:bCs/>
                <w:sz w:val="20"/>
                <w:szCs w:val="20"/>
                <w:lang w:val="es-MX"/>
              </w:rPr>
              <w:t xml:space="preserve"> IMPORTE </w:t>
            </w:r>
          </w:p>
        </w:tc>
      </w:tr>
      <w:tr w:rsidR="00F15B84" w14:paraId="3F0A5A0F" w14:textId="77777777" w:rsidTr="00F15B84">
        <w:trPr>
          <w:trHeight w:val="235"/>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68E7AB" w14:textId="77777777" w:rsidR="00F15B84" w:rsidRDefault="00F15B84" w:rsidP="00F15B84">
            <w:pPr>
              <w:spacing w:after="0" w:line="259" w:lineRule="auto"/>
              <w:jc w:val="both"/>
              <w:rPr>
                <w:rFonts w:ascii="Gisha" w:hAnsi="Gisha" w:cs="Gisha"/>
                <w:sz w:val="20"/>
                <w:szCs w:val="20"/>
                <w:lang w:val="es-MX"/>
              </w:rPr>
            </w:pPr>
            <w:r>
              <w:rPr>
                <w:rFonts w:ascii="Gisha" w:hAnsi="Gisha" w:cs="Gisha"/>
                <w:sz w:val="20"/>
                <w:szCs w:val="20"/>
                <w:lang w:val="es-MX"/>
              </w:rPr>
              <w:t>SALDO INICIAL EN BANCO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8C579F" w14:textId="61728954" w:rsidR="00F15B84" w:rsidRDefault="00E128FB" w:rsidP="00F15B84">
            <w:pPr>
              <w:spacing w:after="0" w:line="259" w:lineRule="auto"/>
              <w:jc w:val="right"/>
              <w:rPr>
                <w:rFonts w:ascii="Gisha" w:hAnsi="Gisha" w:cs="Gisha"/>
                <w:sz w:val="20"/>
                <w:szCs w:val="20"/>
                <w:lang w:val="es-MX"/>
              </w:rPr>
            </w:pPr>
            <w:r>
              <w:rPr>
                <w:rFonts w:ascii="Gisha" w:hAnsi="Gisha" w:cs="Gisha"/>
                <w:sz w:val="20"/>
                <w:szCs w:val="20"/>
                <w:lang w:val="es-MX"/>
              </w:rPr>
              <w:t>1,932,760.33</w:t>
            </w:r>
          </w:p>
        </w:tc>
      </w:tr>
      <w:tr w:rsidR="00F15B84" w14:paraId="297BF5DB" w14:textId="77777777" w:rsidTr="00F15B84">
        <w:trPr>
          <w:trHeight w:val="235"/>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B2DCF7D" w14:textId="77777777" w:rsidR="00F15B84" w:rsidRDefault="00F15B84" w:rsidP="00F15B84">
            <w:pPr>
              <w:spacing w:after="0" w:line="259" w:lineRule="auto"/>
              <w:jc w:val="both"/>
              <w:rPr>
                <w:rFonts w:ascii="Gisha" w:hAnsi="Gisha" w:cs="Gisha"/>
                <w:sz w:val="20"/>
                <w:szCs w:val="20"/>
                <w:lang w:val="es-MX"/>
              </w:rPr>
            </w:pPr>
            <w:r>
              <w:rPr>
                <w:rFonts w:ascii="Gisha" w:hAnsi="Gisha" w:cs="Gisha"/>
                <w:b/>
                <w:bCs/>
                <w:sz w:val="20"/>
                <w:szCs w:val="20"/>
                <w:lang w:val="es-MX"/>
              </w:rPr>
              <w:t>(+) INGRESO RECAUDADO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7DA04F" w14:textId="77777777" w:rsidR="00F15B84" w:rsidRDefault="00F15B84" w:rsidP="00F15B84">
            <w:pPr>
              <w:spacing w:after="0" w:line="259" w:lineRule="auto"/>
              <w:jc w:val="right"/>
              <w:rPr>
                <w:rFonts w:ascii="Gisha" w:hAnsi="Gisha" w:cs="Gisha"/>
                <w:sz w:val="20"/>
                <w:szCs w:val="20"/>
                <w:lang w:val="es-MX"/>
              </w:rPr>
            </w:pPr>
            <w:r>
              <w:rPr>
                <w:rFonts w:ascii="Gisha" w:hAnsi="Gisha" w:cs="Gisha"/>
                <w:b/>
                <w:sz w:val="20"/>
                <w:szCs w:val="20"/>
              </w:rPr>
              <w:t>0</w:t>
            </w:r>
          </w:p>
        </w:tc>
      </w:tr>
      <w:tr w:rsidR="00F15B84" w14:paraId="12FC8D2B" w14:textId="77777777" w:rsidTr="00F15B84">
        <w:trPr>
          <w:trHeight w:val="235"/>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938F7A" w14:textId="77777777" w:rsidR="00F15B84" w:rsidRDefault="00F15B84" w:rsidP="00F15B84">
            <w:pPr>
              <w:spacing w:after="0" w:line="259" w:lineRule="auto"/>
              <w:jc w:val="both"/>
              <w:rPr>
                <w:rFonts w:ascii="Gisha" w:hAnsi="Gisha" w:cs="Gisha"/>
                <w:sz w:val="20"/>
                <w:szCs w:val="20"/>
                <w:lang w:val="es-MX"/>
              </w:rPr>
            </w:pPr>
            <w:r>
              <w:rPr>
                <w:rFonts w:ascii="Gisha" w:hAnsi="Gisha" w:cs="Gisha"/>
                <w:b/>
                <w:bCs/>
                <w:sz w:val="20"/>
                <w:szCs w:val="20"/>
                <w:lang w:val="es-MX"/>
              </w:rPr>
              <w:t>(+) INGRESO RECAUDADO 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F408A6" w14:textId="451CDE27" w:rsidR="00F15B84" w:rsidRDefault="00E128FB" w:rsidP="00F15B84">
            <w:pPr>
              <w:spacing w:after="0" w:line="259" w:lineRule="auto"/>
              <w:jc w:val="right"/>
              <w:rPr>
                <w:rFonts w:ascii="Gisha" w:hAnsi="Gisha" w:cs="Gisha"/>
                <w:sz w:val="20"/>
                <w:szCs w:val="20"/>
                <w:lang w:val="es-MX"/>
              </w:rPr>
            </w:pPr>
            <w:r>
              <w:rPr>
                <w:rFonts w:ascii="Gisha" w:hAnsi="Gisha" w:cs="Gisha"/>
                <w:b/>
                <w:sz w:val="20"/>
                <w:szCs w:val="20"/>
              </w:rPr>
              <w:t>1,409,065.88</w:t>
            </w:r>
          </w:p>
        </w:tc>
      </w:tr>
      <w:tr w:rsidR="00F15B84" w14:paraId="58D0959F" w14:textId="77777777" w:rsidTr="00F15B84">
        <w:trPr>
          <w:trHeight w:val="235"/>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C05B52" w14:textId="77777777" w:rsidR="00F15B84" w:rsidRDefault="00F15B84" w:rsidP="00F15B84">
            <w:pPr>
              <w:spacing w:after="0" w:line="259" w:lineRule="auto"/>
              <w:jc w:val="both"/>
              <w:rPr>
                <w:rFonts w:ascii="Gisha" w:hAnsi="Gisha" w:cs="Gisha"/>
                <w:sz w:val="20"/>
                <w:szCs w:val="20"/>
                <w:lang w:val="es-MX"/>
              </w:rPr>
            </w:pPr>
            <w:r>
              <w:rPr>
                <w:rFonts w:ascii="Gisha" w:hAnsi="Gisha" w:cs="Gisha"/>
                <w:sz w:val="20"/>
                <w:szCs w:val="20"/>
                <w:lang w:val="es-MX"/>
              </w:rPr>
              <w:t>(+) INTERESES GANADOS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7C5B8A" w14:textId="7A0C584E" w:rsidR="00F15B84" w:rsidRDefault="00C00D17" w:rsidP="00F15B84">
            <w:pPr>
              <w:spacing w:after="0" w:line="259" w:lineRule="auto"/>
              <w:jc w:val="right"/>
              <w:rPr>
                <w:rFonts w:ascii="Gisha" w:hAnsi="Gisha" w:cs="Gisha"/>
                <w:sz w:val="20"/>
                <w:szCs w:val="20"/>
                <w:lang w:val="es-MX"/>
              </w:rPr>
            </w:pPr>
            <w:r>
              <w:rPr>
                <w:rFonts w:ascii="Gisha" w:hAnsi="Gisha" w:cs="Gisha"/>
                <w:sz w:val="20"/>
                <w:szCs w:val="20"/>
                <w:lang w:val="es-MX"/>
              </w:rPr>
              <w:t>9.42</w:t>
            </w:r>
          </w:p>
        </w:tc>
      </w:tr>
      <w:tr w:rsidR="00F15B84" w14:paraId="681012D0" w14:textId="77777777" w:rsidTr="00F15B84">
        <w:trPr>
          <w:trHeight w:val="235"/>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08E275" w14:textId="77777777" w:rsidR="00F15B84" w:rsidRDefault="00F15B84" w:rsidP="00F15B84">
            <w:pPr>
              <w:spacing w:after="0" w:line="259" w:lineRule="auto"/>
              <w:jc w:val="both"/>
              <w:rPr>
                <w:rFonts w:ascii="Gisha" w:hAnsi="Gisha" w:cs="Gisha"/>
                <w:sz w:val="20"/>
                <w:szCs w:val="20"/>
                <w:lang w:val="es-MX"/>
              </w:rPr>
            </w:pPr>
            <w:r>
              <w:rPr>
                <w:rFonts w:ascii="Gisha" w:hAnsi="Gisha" w:cs="Gisha"/>
                <w:sz w:val="20"/>
                <w:szCs w:val="20"/>
                <w:lang w:val="es-MX"/>
              </w:rPr>
              <w:t xml:space="preserve">(+) REINTEGROS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E47958" w14:textId="77777777" w:rsidR="00F15B84" w:rsidRDefault="00F15B84" w:rsidP="00F15B84">
            <w:pPr>
              <w:spacing w:after="0" w:line="259" w:lineRule="auto"/>
              <w:jc w:val="right"/>
              <w:rPr>
                <w:rFonts w:ascii="Gisha" w:hAnsi="Gisha" w:cs="Gisha"/>
                <w:sz w:val="20"/>
                <w:szCs w:val="20"/>
                <w:lang w:val="es-MX"/>
              </w:rPr>
            </w:pPr>
            <w:r>
              <w:rPr>
                <w:rFonts w:ascii="Gisha" w:hAnsi="Gisha" w:cs="Gisha"/>
                <w:sz w:val="20"/>
                <w:szCs w:val="20"/>
                <w:lang w:val="es-MX"/>
              </w:rPr>
              <w:t>0</w:t>
            </w:r>
          </w:p>
        </w:tc>
      </w:tr>
      <w:tr w:rsidR="00F15B84" w14:paraId="06C393C9" w14:textId="77777777" w:rsidTr="00F15B84">
        <w:trPr>
          <w:trHeight w:val="235"/>
        </w:trPr>
        <w:tc>
          <w:tcPr>
            <w:tcW w:w="495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tcPr>
          <w:p w14:paraId="4BAE9A57" w14:textId="77777777" w:rsidR="00F15B84" w:rsidRDefault="00F15B84" w:rsidP="00F15B84">
            <w:pPr>
              <w:spacing w:after="0" w:line="259" w:lineRule="auto"/>
              <w:jc w:val="both"/>
              <w:rPr>
                <w:rFonts w:ascii="Gisha" w:hAnsi="Gisha" w:cs="Gisha"/>
                <w:sz w:val="20"/>
                <w:szCs w:val="20"/>
                <w:lang w:val="es-MX"/>
              </w:rPr>
            </w:pPr>
            <w:r>
              <w:rPr>
                <w:rFonts w:ascii="Gisha" w:hAnsi="Gisha" w:cs="Gisha"/>
                <w:b/>
                <w:bCs/>
                <w:sz w:val="20"/>
                <w:szCs w:val="20"/>
                <w:lang w:val="es-MX"/>
              </w:rPr>
              <w:t>(=) TOTAL INGRESOS 2023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tcPr>
          <w:p w14:paraId="0463E136" w14:textId="2AC0C61B" w:rsidR="00F15B84" w:rsidRDefault="00C00D17" w:rsidP="00C00D17">
            <w:pPr>
              <w:spacing w:after="0" w:line="259" w:lineRule="auto"/>
              <w:ind w:left="708"/>
              <w:jc w:val="center"/>
              <w:rPr>
                <w:rFonts w:ascii="Gisha" w:hAnsi="Gisha" w:cs="Gisha"/>
                <w:b/>
                <w:sz w:val="20"/>
                <w:szCs w:val="20"/>
                <w:lang w:val="es-MX"/>
              </w:rPr>
            </w:pPr>
            <w:r>
              <w:rPr>
                <w:rFonts w:ascii="Gisha" w:hAnsi="Gisha" w:cs="Gisha"/>
                <w:b/>
                <w:sz w:val="20"/>
                <w:szCs w:val="20"/>
                <w:lang w:val="es-MX"/>
              </w:rPr>
              <w:t>1,409,075.30</w:t>
            </w:r>
          </w:p>
        </w:tc>
      </w:tr>
      <w:tr w:rsidR="00F15B84" w14:paraId="089A83B4" w14:textId="77777777" w:rsidTr="00F15B84">
        <w:trPr>
          <w:trHeight w:val="235"/>
        </w:trPr>
        <w:tc>
          <w:tcPr>
            <w:tcW w:w="495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tcPr>
          <w:p w14:paraId="18093E38" w14:textId="77777777" w:rsidR="00F15B84" w:rsidRDefault="00F15B84" w:rsidP="00F15B84">
            <w:pPr>
              <w:spacing w:after="0" w:line="259" w:lineRule="auto"/>
              <w:jc w:val="both"/>
              <w:rPr>
                <w:rFonts w:ascii="Gisha" w:hAnsi="Gisha" w:cs="Gisha"/>
                <w:sz w:val="20"/>
                <w:szCs w:val="20"/>
                <w:lang w:val="es-MX"/>
              </w:rPr>
            </w:pPr>
            <w:r>
              <w:rPr>
                <w:rFonts w:ascii="Gisha" w:hAnsi="Gisha" w:cs="Gisha"/>
                <w:b/>
                <w:bCs/>
                <w:sz w:val="20"/>
                <w:szCs w:val="20"/>
                <w:lang w:val="es-MX"/>
              </w:rPr>
              <w:t xml:space="preserve">(-) TOTAL PAGOS 2023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tcPr>
          <w:p w14:paraId="35A4A6A9" w14:textId="655AE645" w:rsidR="00F15B84" w:rsidRDefault="00C00D17" w:rsidP="00F15B84">
            <w:pPr>
              <w:spacing w:after="0" w:line="259" w:lineRule="auto"/>
              <w:jc w:val="right"/>
              <w:rPr>
                <w:rFonts w:ascii="Gisha" w:hAnsi="Gisha" w:cs="Gisha"/>
                <w:b/>
                <w:sz w:val="20"/>
                <w:szCs w:val="20"/>
                <w:lang w:val="es-MX"/>
              </w:rPr>
            </w:pPr>
            <w:r>
              <w:rPr>
                <w:rFonts w:ascii="Gisha" w:hAnsi="Gisha" w:cs="Gisha"/>
                <w:b/>
                <w:sz w:val="20"/>
                <w:szCs w:val="20"/>
                <w:lang w:val="es-MX"/>
              </w:rPr>
              <w:t>3,329,070.17</w:t>
            </w:r>
          </w:p>
        </w:tc>
      </w:tr>
      <w:tr w:rsidR="00F15B84" w14:paraId="089BEAB0" w14:textId="77777777" w:rsidTr="00F15B84">
        <w:trPr>
          <w:trHeight w:val="317"/>
        </w:trPr>
        <w:tc>
          <w:tcPr>
            <w:tcW w:w="4957"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tcPr>
          <w:p w14:paraId="2ABB4FDB" w14:textId="266A06C3" w:rsidR="00F15B84" w:rsidRDefault="00C00D17" w:rsidP="00F15B84">
            <w:pPr>
              <w:spacing w:after="0" w:line="259" w:lineRule="auto"/>
              <w:jc w:val="both"/>
              <w:rPr>
                <w:rFonts w:ascii="Gisha" w:hAnsi="Gisha" w:cs="Gisha"/>
                <w:sz w:val="20"/>
                <w:szCs w:val="20"/>
                <w:lang w:val="es-MX"/>
              </w:rPr>
            </w:pPr>
            <w:r>
              <w:rPr>
                <w:rFonts w:ascii="Gisha" w:hAnsi="Gisha" w:cs="Gisha"/>
                <w:b/>
                <w:bCs/>
                <w:sz w:val="20"/>
                <w:szCs w:val="20"/>
                <w:lang w:val="es-MX"/>
              </w:rPr>
              <w:t>(=) SALDO EN BANCOS  AL 31/12</w:t>
            </w:r>
            <w:r w:rsidR="00F15B84">
              <w:rPr>
                <w:rFonts w:ascii="Gisha" w:hAnsi="Gisha" w:cs="Gisha"/>
                <w:b/>
                <w:bCs/>
                <w:sz w:val="20"/>
                <w:szCs w:val="20"/>
                <w:lang w:val="es-MX"/>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tcPr>
          <w:p w14:paraId="6EF358A0" w14:textId="252D9F4E" w:rsidR="00F15B84" w:rsidRDefault="00C00D17" w:rsidP="00F15B84">
            <w:pPr>
              <w:spacing w:after="0" w:line="259" w:lineRule="auto"/>
              <w:jc w:val="right"/>
              <w:rPr>
                <w:rFonts w:ascii="Gisha" w:hAnsi="Gisha" w:cs="Gisha"/>
                <w:b/>
                <w:sz w:val="20"/>
                <w:szCs w:val="20"/>
                <w:lang w:val="es-MX"/>
              </w:rPr>
            </w:pPr>
            <w:r>
              <w:rPr>
                <w:rFonts w:ascii="Gisha" w:hAnsi="Gisha" w:cs="Gisha"/>
                <w:b/>
                <w:sz w:val="20"/>
                <w:szCs w:val="20"/>
                <w:lang w:val="es-MX"/>
              </w:rPr>
              <w:t>12,765.46</w:t>
            </w:r>
          </w:p>
        </w:tc>
      </w:tr>
      <w:tr w:rsidR="00F15B84" w14:paraId="1FA50C74" w14:textId="77777777" w:rsidTr="00F15B84">
        <w:trPr>
          <w:trHeight w:val="317"/>
        </w:trPr>
        <w:tc>
          <w:tcPr>
            <w:tcW w:w="4957"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tcPr>
          <w:p w14:paraId="60871F74" w14:textId="6440B7DA" w:rsidR="00F15B84" w:rsidRDefault="00C00D17" w:rsidP="00F15B84">
            <w:pPr>
              <w:spacing w:after="0" w:line="259" w:lineRule="auto"/>
              <w:jc w:val="both"/>
              <w:rPr>
                <w:rFonts w:ascii="Gisha" w:hAnsi="Gisha" w:cs="Gisha"/>
                <w:b/>
                <w:bCs/>
                <w:sz w:val="20"/>
                <w:szCs w:val="20"/>
                <w:lang w:val="es-MX"/>
              </w:rPr>
            </w:pPr>
            <w:r>
              <w:rPr>
                <w:rFonts w:ascii="Gisha" w:hAnsi="Gisha" w:cs="Gisha"/>
                <w:b/>
                <w:bCs/>
                <w:sz w:val="20"/>
                <w:szCs w:val="20"/>
                <w:lang w:val="es-MX"/>
              </w:rPr>
              <w:t>(-)</w:t>
            </w:r>
            <w:r w:rsidR="00511998" w:rsidRPr="00511998">
              <w:rPr>
                <w:rFonts w:ascii="Gisha" w:hAnsi="Gisha" w:cs="Gisha"/>
                <w:b/>
                <w:bCs/>
                <w:sz w:val="16"/>
                <w:szCs w:val="16"/>
                <w:lang w:val="es-MX"/>
              </w:rPr>
              <w:t>CHEQUES EN TRANCITO</w:t>
            </w:r>
            <w:r w:rsidR="00511998">
              <w:rPr>
                <w:rFonts w:ascii="Gisha" w:hAnsi="Gisha" w:cs="Gisha"/>
                <w:b/>
                <w:bCs/>
                <w:sz w:val="16"/>
                <w:szCs w:val="16"/>
                <w:lang w:val="es-MX"/>
              </w:rPr>
              <w:t>,</w:t>
            </w:r>
            <w:r w:rsidR="00511998" w:rsidRPr="00511998">
              <w:rPr>
                <w:rFonts w:ascii="Gisha" w:hAnsi="Gisha" w:cs="Gisha"/>
                <w:b/>
                <w:bCs/>
                <w:sz w:val="16"/>
                <w:szCs w:val="16"/>
                <w:lang w:val="es-MX"/>
              </w:rPr>
              <w:t xml:space="preserve"> ENTERO DEL ISR ARRENDAMIENTO Y SERVICIOS PROFECIONALES (VIATICOS, PASAJES Y PROVEEDORES)</w:t>
            </w:r>
            <w:r w:rsidR="00511998">
              <w:rPr>
                <w:rFonts w:ascii="Gisha" w:hAnsi="Gisha" w:cs="Gisha"/>
                <w:b/>
                <w:bCs/>
                <w:sz w:val="16"/>
                <w:szCs w:val="16"/>
                <w:lang w:val="es-MX"/>
              </w:rPr>
              <w:t xml:space="preserve"> </w:t>
            </w:r>
            <w:r w:rsidRPr="00511998">
              <w:rPr>
                <w:rFonts w:ascii="Gisha" w:hAnsi="Gisha" w:cs="Gisha"/>
                <w:b/>
                <w:bCs/>
                <w:sz w:val="16"/>
                <w:szCs w:val="16"/>
                <w:lang w:val="es-MX"/>
              </w:rPr>
              <w:t>AL 31/12</w:t>
            </w:r>
            <w:r w:rsidR="00F15B84" w:rsidRPr="00511998">
              <w:rPr>
                <w:rFonts w:ascii="Gisha" w:hAnsi="Gisha" w:cs="Gisha"/>
                <w:b/>
                <w:bCs/>
                <w:sz w:val="16"/>
                <w:szCs w:val="16"/>
                <w:lang w:val="es-MX"/>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tcPr>
          <w:p w14:paraId="3ACE83DA" w14:textId="71293F53" w:rsidR="00F15B84" w:rsidRDefault="00C00D17" w:rsidP="00F15B84">
            <w:pPr>
              <w:spacing w:after="0" w:line="259" w:lineRule="auto"/>
              <w:jc w:val="right"/>
              <w:rPr>
                <w:rFonts w:ascii="Gisha" w:hAnsi="Gisha" w:cs="Gisha"/>
                <w:b/>
                <w:sz w:val="20"/>
                <w:szCs w:val="20"/>
                <w:lang w:val="es-MX"/>
              </w:rPr>
            </w:pPr>
            <w:r>
              <w:rPr>
                <w:rFonts w:ascii="Gisha" w:hAnsi="Gisha" w:cs="Gisha"/>
                <w:b/>
                <w:sz w:val="20"/>
                <w:szCs w:val="20"/>
                <w:lang w:val="es-MX"/>
              </w:rPr>
              <w:t>12,765.46</w:t>
            </w:r>
          </w:p>
        </w:tc>
      </w:tr>
      <w:tr w:rsidR="00F15B84" w14:paraId="4BB7A59A" w14:textId="77777777" w:rsidTr="00F15B84">
        <w:trPr>
          <w:trHeight w:val="317"/>
        </w:trPr>
        <w:tc>
          <w:tcPr>
            <w:tcW w:w="4957"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tcPr>
          <w:p w14:paraId="19DB71D8" w14:textId="7A5F9858" w:rsidR="00F15B84" w:rsidRDefault="00F15B84" w:rsidP="00F15B84">
            <w:pPr>
              <w:spacing w:after="0" w:line="259" w:lineRule="auto"/>
              <w:jc w:val="both"/>
              <w:rPr>
                <w:rFonts w:ascii="Gisha" w:hAnsi="Gisha" w:cs="Gisha"/>
                <w:b/>
                <w:bCs/>
                <w:sz w:val="20"/>
                <w:szCs w:val="20"/>
                <w:lang w:val="es-MX"/>
              </w:rPr>
            </w:pPr>
            <w:r>
              <w:rPr>
                <w:rFonts w:ascii="Gisha" w:hAnsi="Gisha" w:cs="Gisha"/>
                <w:b/>
                <w:bCs/>
                <w:sz w:val="20"/>
                <w:szCs w:val="20"/>
                <w:lang w:val="es-MX"/>
              </w:rPr>
              <w:t>(=)</w:t>
            </w:r>
            <w:r w:rsidR="00C00D17">
              <w:rPr>
                <w:rFonts w:ascii="Gisha" w:hAnsi="Gisha" w:cs="Gisha"/>
                <w:b/>
                <w:bCs/>
                <w:sz w:val="20"/>
                <w:szCs w:val="20"/>
                <w:lang w:val="es-MX"/>
              </w:rPr>
              <w:t xml:space="preserve"> TOTAL SALDO DISPONIBLE AL 31/12</w:t>
            </w:r>
            <w:r>
              <w:rPr>
                <w:rFonts w:ascii="Gisha" w:hAnsi="Gisha" w:cs="Gisha"/>
                <w:b/>
                <w:bCs/>
                <w:sz w:val="20"/>
                <w:szCs w:val="20"/>
                <w:lang w:val="es-MX"/>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bottom w:w="0" w:type="dxa"/>
              <w:right w:w="15" w:type="dxa"/>
            </w:tcMar>
            <w:vAlign w:val="center"/>
          </w:tcPr>
          <w:p w14:paraId="12AB2BAF" w14:textId="07D7DC11" w:rsidR="00F15B84" w:rsidRDefault="00C00D17" w:rsidP="00F15B84">
            <w:pPr>
              <w:spacing w:after="0" w:line="259" w:lineRule="auto"/>
              <w:jc w:val="right"/>
              <w:rPr>
                <w:rFonts w:ascii="Gisha" w:hAnsi="Gisha" w:cs="Gisha"/>
                <w:b/>
                <w:sz w:val="20"/>
                <w:szCs w:val="20"/>
                <w:lang w:val="es-MX"/>
              </w:rPr>
            </w:pPr>
            <w:r>
              <w:rPr>
                <w:rFonts w:ascii="Gisha" w:hAnsi="Gisha" w:cs="Gisha"/>
                <w:b/>
                <w:sz w:val="20"/>
                <w:szCs w:val="20"/>
                <w:lang w:val="es-MX"/>
              </w:rPr>
              <w:t>0</w:t>
            </w:r>
          </w:p>
        </w:tc>
      </w:tr>
    </w:tbl>
    <w:p w14:paraId="5F58D44B" w14:textId="77777777" w:rsidR="00F15B84" w:rsidRDefault="00F15B84" w:rsidP="00F15B84">
      <w:pPr>
        <w:spacing w:after="0"/>
        <w:jc w:val="both"/>
        <w:rPr>
          <w:rFonts w:ascii="Gisha" w:hAnsi="Gisha" w:cs="Gisha"/>
          <w:sz w:val="20"/>
          <w:szCs w:val="20"/>
          <w:highlight w:val="yellow"/>
        </w:rPr>
      </w:pPr>
    </w:p>
    <w:p w14:paraId="6DD528CB" w14:textId="77777777" w:rsidR="00F15B84" w:rsidRDefault="00F15B84" w:rsidP="00F15B84">
      <w:pPr>
        <w:spacing w:after="0"/>
        <w:jc w:val="both"/>
        <w:rPr>
          <w:rFonts w:ascii="Gisha" w:hAnsi="Gisha" w:cs="Gisha"/>
          <w:sz w:val="20"/>
          <w:szCs w:val="20"/>
        </w:rPr>
      </w:pPr>
      <w:r>
        <w:rPr>
          <w:rFonts w:ascii="Gisha" w:hAnsi="Gisha" w:cs="Gisha"/>
          <w:b/>
          <w:sz w:val="20"/>
          <w:szCs w:val="20"/>
        </w:rPr>
        <w:t>**</w:t>
      </w:r>
      <w:r>
        <w:rPr>
          <w:rFonts w:ascii="Gisha" w:hAnsi="Gisha" w:cs="Gisha"/>
          <w:sz w:val="20"/>
          <w:szCs w:val="20"/>
        </w:rPr>
        <w:t xml:space="preserve"> Anexo 4 Estados Financieros </w:t>
      </w:r>
    </w:p>
    <w:p w14:paraId="258AF500" w14:textId="77777777" w:rsidR="00F15B84" w:rsidRDefault="00F15B84" w:rsidP="00F15B84">
      <w:pPr>
        <w:spacing w:after="0"/>
        <w:jc w:val="both"/>
        <w:rPr>
          <w:rFonts w:ascii="Gisha" w:hAnsi="Gisha" w:cs="Gisha"/>
          <w:sz w:val="20"/>
          <w:szCs w:val="20"/>
        </w:rPr>
      </w:pPr>
    </w:p>
    <w:p w14:paraId="5EE5C136" w14:textId="77777777" w:rsidR="00F15B84" w:rsidRDefault="00F15B84" w:rsidP="00F15B84">
      <w:pPr>
        <w:spacing w:after="0"/>
        <w:jc w:val="both"/>
        <w:rPr>
          <w:rFonts w:ascii="Gisha" w:hAnsi="Gisha" w:cs="Gisha"/>
          <w:sz w:val="20"/>
          <w:szCs w:val="20"/>
        </w:rPr>
      </w:pPr>
      <w:r>
        <w:rPr>
          <w:rFonts w:ascii="Gisha" w:hAnsi="Gisha" w:cs="Gisha"/>
          <w:sz w:val="20"/>
          <w:szCs w:val="20"/>
        </w:rPr>
        <w:t>Cabe mencionar que el Saldo de la Cuenta Bancaria se conforma de los pagos parciales realizados por la Secretaria de Finanzas y Administración, correspondientes a los Documentos de Ejecución Presupuestaría y Pago tramitados durante los Ejercicios Fiscales 2023.</w:t>
      </w:r>
    </w:p>
    <w:p w14:paraId="2F322802" w14:textId="77777777" w:rsidR="00F15B84" w:rsidRDefault="00F15B84" w:rsidP="00F15B84">
      <w:pPr>
        <w:tabs>
          <w:tab w:val="left" w:pos="1252"/>
        </w:tabs>
        <w:spacing w:after="0"/>
        <w:jc w:val="both"/>
        <w:rPr>
          <w:rFonts w:ascii="Gisha" w:hAnsi="Gisha" w:cs="Gisha"/>
          <w:sz w:val="20"/>
          <w:szCs w:val="20"/>
        </w:rPr>
      </w:pPr>
    </w:p>
    <w:p w14:paraId="5D187813" w14:textId="388EBDC8" w:rsidR="00F15B84" w:rsidRPr="00C00D17" w:rsidRDefault="00F15B84" w:rsidP="00F15B84">
      <w:pPr>
        <w:spacing w:after="0"/>
        <w:jc w:val="both"/>
        <w:rPr>
          <w:rFonts w:ascii="Gisha" w:hAnsi="Gisha" w:cs="Gisha"/>
          <w:sz w:val="20"/>
          <w:szCs w:val="20"/>
        </w:rPr>
      </w:pPr>
      <w:r>
        <w:rPr>
          <w:rFonts w:ascii="Gisha" w:hAnsi="Gisha" w:cs="Gisha"/>
          <w:sz w:val="20"/>
          <w:szCs w:val="20"/>
        </w:rPr>
        <w:t xml:space="preserve">Referente al recurso asignado a los </w:t>
      </w:r>
      <w:r>
        <w:rPr>
          <w:rFonts w:ascii="Gisha" w:hAnsi="Gisha" w:cs="Gisha"/>
          <w:b/>
          <w:sz w:val="20"/>
          <w:szCs w:val="20"/>
        </w:rPr>
        <w:t>Capítulos 1000 (Servicios Personales), 4000 (Prestaciones Sindicales) y 3000 partida 39801 (Impuesto sobre nóminas y similares)</w:t>
      </w:r>
      <w:r>
        <w:rPr>
          <w:rFonts w:ascii="Gisha" w:hAnsi="Gisha" w:cs="Gisha"/>
          <w:sz w:val="20"/>
          <w:szCs w:val="20"/>
        </w:rPr>
        <w:t>, estos son administrados y pagados por la Secretaria de Finanzas y Administración a través de la Dirección de Recursos Humanos y la Dirección de Operación de Fondos y Valores respectivamente, por lo que dicho recurso no ingresa a la Cuenta Bancaria de este Instituto y el registro realizado es úni</w:t>
      </w:r>
      <w:r w:rsidR="00C00D17">
        <w:rPr>
          <w:rFonts w:ascii="Gisha" w:hAnsi="Gisha" w:cs="Gisha"/>
          <w:sz w:val="20"/>
          <w:szCs w:val="20"/>
        </w:rPr>
        <w:t>camente de carácter informativo</w:t>
      </w:r>
    </w:p>
    <w:p w14:paraId="0EC34D71" w14:textId="77777777" w:rsidR="00F15B84" w:rsidRDefault="00F15B84" w:rsidP="00F15B84">
      <w:pPr>
        <w:spacing w:after="0"/>
        <w:jc w:val="both"/>
        <w:rPr>
          <w:rFonts w:ascii="Gisha" w:hAnsi="Gisha" w:cs="Gisha"/>
          <w:b/>
          <w:sz w:val="20"/>
          <w:szCs w:val="20"/>
        </w:rPr>
      </w:pPr>
      <w:r>
        <w:rPr>
          <w:rFonts w:ascii="Gisha" w:hAnsi="Gisha" w:cs="Gisha"/>
          <w:b/>
          <w:sz w:val="20"/>
          <w:szCs w:val="20"/>
        </w:rPr>
        <w:t>V) CONCILIACIÓN ENTRE LOS INGRESOS PRESUPUESTARIOS Y CONTABLES, ASÍ COMO ENTRE LOS EGRESOS PRESUPUESTARIOS Y LOS GASTOS CONTABLES.</w:t>
      </w:r>
    </w:p>
    <w:p w14:paraId="757EA809" w14:textId="77777777" w:rsidR="00F15B84" w:rsidRDefault="00F15B84" w:rsidP="00F15B84">
      <w:pPr>
        <w:spacing w:after="0"/>
        <w:jc w:val="both"/>
        <w:rPr>
          <w:rFonts w:ascii="Gisha" w:hAnsi="Gisha" w:cs="Gisha"/>
          <w:sz w:val="20"/>
          <w:szCs w:val="20"/>
        </w:rPr>
      </w:pPr>
    </w:p>
    <w:p w14:paraId="1701661F" w14:textId="77777777" w:rsidR="00F15B84" w:rsidRDefault="00F15B84" w:rsidP="00F15B84">
      <w:pPr>
        <w:spacing w:after="0"/>
        <w:jc w:val="both"/>
        <w:rPr>
          <w:rFonts w:ascii="Gisha" w:hAnsi="Gisha" w:cs="Gisha"/>
          <w:sz w:val="20"/>
          <w:szCs w:val="20"/>
        </w:rPr>
      </w:pPr>
    </w:p>
    <w:p w14:paraId="2BB768B0"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                                              </w:t>
      </w:r>
    </w:p>
    <w:p w14:paraId="3637EEF8"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                            </w:t>
      </w:r>
    </w:p>
    <w:p w14:paraId="1AD7816E" w14:textId="5C2592F5" w:rsidR="00F15B84" w:rsidRDefault="00F15B84" w:rsidP="00F15B84">
      <w:pPr>
        <w:pStyle w:val="Prrafodelista"/>
        <w:spacing w:after="0" w:line="259" w:lineRule="auto"/>
        <w:ind w:left="0"/>
        <w:rPr>
          <w:rFonts w:ascii="Gisha" w:hAnsi="Gisha" w:cs="Gisha"/>
          <w:b/>
          <w:sz w:val="24"/>
          <w:szCs w:val="24"/>
        </w:rPr>
      </w:pPr>
      <w:r>
        <w:rPr>
          <w:rFonts w:ascii="Gisha" w:hAnsi="Gisha" w:cs="Gisha"/>
          <w:b/>
          <w:sz w:val="24"/>
          <w:szCs w:val="24"/>
        </w:rPr>
        <w:t xml:space="preserve">                                </w:t>
      </w:r>
      <w:r w:rsidR="00E128FB" w:rsidRPr="00E128FB">
        <w:rPr>
          <w:rFonts w:ascii="Gisha" w:hAnsi="Gisha" w:cs="Gisha"/>
          <w:b/>
          <w:noProof/>
          <w:sz w:val="24"/>
          <w:szCs w:val="24"/>
          <w:lang w:eastAsia="es-MX"/>
        </w:rPr>
        <w:drawing>
          <wp:inline distT="0" distB="0" distL="0" distR="0" wp14:anchorId="2883A5A2" wp14:editId="582A660A">
            <wp:extent cx="3002280" cy="38100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2280" cy="381000"/>
                    </a:xfrm>
                    <a:prstGeom prst="rect">
                      <a:avLst/>
                    </a:prstGeom>
                  </pic:spPr>
                </pic:pic>
              </a:graphicData>
            </a:graphic>
          </wp:inline>
        </w:drawing>
      </w:r>
    </w:p>
    <w:p w14:paraId="588D0A90" w14:textId="6584664C" w:rsidR="00F15B84" w:rsidRDefault="00744BC7" w:rsidP="00F15B84">
      <w:pPr>
        <w:pStyle w:val="Prrafodelista"/>
        <w:spacing w:after="0" w:line="259" w:lineRule="auto"/>
        <w:ind w:left="0"/>
        <w:rPr>
          <w:rFonts w:ascii="Gisha" w:hAnsi="Gisha" w:cs="Gisha"/>
          <w:b/>
          <w:sz w:val="24"/>
          <w:szCs w:val="24"/>
        </w:rPr>
      </w:pPr>
      <w:r>
        <w:rPr>
          <w:rFonts w:ascii="Gisha" w:hAnsi="Gisha" w:cs="Gisha"/>
          <w:b/>
          <w:sz w:val="24"/>
          <w:szCs w:val="24"/>
        </w:rPr>
        <w:t xml:space="preserve">              </w:t>
      </w:r>
      <w:r w:rsidR="00E128FB" w:rsidRPr="00E128FB">
        <w:rPr>
          <w:rFonts w:ascii="Gisha" w:hAnsi="Gisha" w:cs="Gisha"/>
          <w:b/>
          <w:noProof/>
          <w:sz w:val="24"/>
          <w:szCs w:val="24"/>
          <w:lang w:eastAsia="es-MX"/>
        </w:rPr>
        <w:drawing>
          <wp:inline distT="0" distB="0" distL="0" distR="0" wp14:anchorId="23556E11" wp14:editId="3076D910">
            <wp:extent cx="5612130" cy="1667510"/>
            <wp:effectExtent l="0" t="0" r="762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1667510"/>
                    </a:xfrm>
                    <a:prstGeom prst="rect">
                      <a:avLst/>
                    </a:prstGeom>
                  </pic:spPr>
                </pic:pic>
              </a:graphicData>
            </a:graphic>
          </wp:inline>
        </w:drawing>
      </w:r>
    </w:p>
    <w:p w14:paraId="35DB1998" w14:textId="2F281B68" w:rsidR="00F15B84" w:rsidRDefault="00F15B84" w:rsidP="00F15B84">
      <w:pPr>
        <w:pStyle w:val="Prrafodelista"/>
        <w:spacing w:after="0" w:line="259" w:lineRule="auto"/>
        <w:ind w:left="0"/>
        <w:rPr>
          <w:rFonts w:ascii="Gisha" w:hAnsi="Gisha" w:cs="Gisha"/>
          <w:b/>
          <w:sz w:val="24"/>
          <w:szCs w:val="24"/>
        </w:rPr>
      </w:pPr>
    </w:p>
    <w:p w14:paraId="30B0413E" w14:textId="74C3C6E7" w:rsidR="00E128FB" w:rsidRDefault="00E128FB" w:rsidP="00F15B84">
      <w:pPr>
        <w:pStyle w:val="Prrafodelista"/>
        <w:spacing w:after="0" w:line="259" w:lineRule="auto"/>
        <w:ind w:left="0"/>
        <w:rPr>
          <w:rFonts w:ascii="Gisha" w:hAnsi="Gisha" w:cs="Gisha"/>
          <w:b/>
          <w:sz w:val="24"/>
          <w:szCs w:val="24"/>
        </w:rPr>
      </w:pPr>
    </w:p>
    <w:p w14:paraId="15B294E4" w14:textId="7F06A3CD" w:rsidR="00E128FB" w:rsidRDefault="00E128FB" w:rsidP="00F15B84">
      <w:pPr>
        <w:pStyle w:val="Prrafodelista"/>
        <w:spacing w:after="0" w:line="259" w:lineRule="auto"/>
        <w:ind w:left="0"/>
        <w:rPr>
          <w:rFonts w:ascii="Gisha" w:hAnsi="Gisha" w:cs="Gisha"/>
          <w:b/>
          <w:sz w:val="24"/>
          <w:szCs w:val="24"/>
        </w:rPr>
      </w:pPr>
    </w:p>
    <w:p w14:paraId="3CC6D96C" w14:textId="338FD815" w:rsidR="00E128FB" w:rsidRDefault="00E128FB" w:rsidP="00F15B84">
      <w:pPr>
        <w:pStyle w:val="Prrafodelista"/>
        <w:spacing w:after="0" w:line="259" w:lineRule="auto"/>
        <w:ind w:left="0"/>
        <w:rPr>
          <w:rFonts w:ascii="Gisha" w:hAnsi="Gisha" w:cs="Gisha"/>
          <w:b/>
          <w:sz w:val="24"/>
          <w:szCs w:val="24"/>
        </w:rPr>
      </w:pPr>
    </w:p>
    <w:p w14:paraId="30615AEC" w14:textId="21E9D98A" w:rsidR="00E128FB" w:rsidRDefault="00E128FB" w:rsidP="00F15B84">
      <w:pPr>
        <w:pStyle w:val="Prrafodelista"/>
        <w:spacing w:after="0" w:line="259" w:lineRule="auto"/>
        <w:ind w:left="0"/>
        <w:rPr>
          <w:rFonts w:ascii="Gisha" w:hAnsi="Gisha" w:cs="Gisha"/>
          <w:b/>
          <w:sz w:val="24"/>
          <w:szCs w:val="24"/>
        </w:rPr>
      </w:pPr>
    </w:p>
    <w:p w14:paraId="234B59C1" w14:textId="1CBEF3B1" w:rsidR="00E128FB" w:rsidRDefault="00E128FB" w:rsidP="00F15B84">
      <w:pPr>
        <w:pStyle w:val="Prrafodelista"/>
        <w:spacing w:after="0" w:line="259" w:lineRule="auto"/>
        <w:ind w:left="0"/>
        <w:rPr>
          <w:rFonts w:ascii="Gisha" w:hAnsi="Gisha" w:cs="Gisha"/>
          <w:b/>
          <w:sz w:val="24"/>
          <w:szCs w:val="24"/>
        </w:rPr>
      </w:pPr>
    </w:p>
    <w:p w14:paraId="64979814" w14:textId="26B21BBF" w:rsidR="00E128FB" w:rsidRDefault="00E128FB" w:rsidP="00F15B84">
      <w:pPr>
        <w:pStyle w:val="Prrafodelista"/>
        <w:spacing w:after="0" w:line="259" w:lineRule="auto"/>
        <w:ind w:left="0"/>
        <w:rPr>
          <w:rFonts w:ascii="Gisha" w:hAnsi="Gisha" w:cs="Gisha"/>
          <w:b/>
          <w:sz w:val="24"/>
          <w:szCs w:val="24"/>
        </w:rPr>
      </w:pPr>
    </w:p>
    <w:p w14:paraId="19DF381E" w14:textId="2378A68D" w:rsidR="00E128FB" w:rsidRDefault="00E128FB" w:rsidP="00F15B84">
      <w:pPr>
        <w:pStyle w:val="Prrafodelista"/>
        <w:spacing w:after="0" w:line="259" w:lineRule="auto"/>
        <w:ind w:left="0"/>
        <w:rPr>
          <w:rFonts w:ascii="Gisha" w:hAnsi="Gisha" w:cs="Gisha"/>
          <w:b/>
          <w:sz w:val="24"/>
          <w:szCs w:val="24"/>
        </w:rPr>
      </w:pPr>
    </w:p>
    <w:p w14:paraId="669A25EB" w14:textId="42AD9923" w:rsidR="00E128FB" w:rsidRDefault="00E128FB" w:rsidP="00F15B84">
      <w:pPr>
        <w:pStyle w:val="Prrafodelista"/>
        <w:spacing w:after="0" w:line="259" w:lineRule="auto"/>
        <w:ind w:left="0"/>
        <w:rPr>
          <w:rFonts w:ascii="Gisha" w:hAnsi="Gisha" w:cs="Gisha"/>
          <w:b/>
          <w:sz w:val="24"/>
          <w:szCs w:val="24"/>
        </w:rPr>
      </w:pPr>
    </w:p>
    <w:p w14:paraId="18D8BBB8" w14:textId="4DA639D1" w:rsidR="00E128FB" w:rsidRDefault="00E128FB" w:rsidP="00F15B84">
      <w:pPr>
        <w:pStyle w:val="Prrafodelista"/>
        <w:spacing w:after="0" w:line="259" w:lineRule="auto"/>
        <w:ind w:left="0"/>
        <w:rPr>
          <w:rFonts w:ascii="Gisha" w:hAnsi="Gisha" w:cs="Gisha"/>
          <w:b/>
          <w:sz w:val="24"/>
          <w:szCs w:val="24"/>
        </w:rPr>
      </w:pPr>
    </w:p>
    <w:p w14:paraId="7D04D4B3" w14:textId="3D60C5B2" w:rsidR="00E128FB" w:rsidRDefault="00E128FB" w:rsidP="00F15B84">
      <w:pPr>
        <w:pStyle w:val="Prrafodelista"/>
        <w:spacing w:after="0" w:line="259" w:lineRule="auto"/>
        <w:ind w:left="0"/>
        <w:rPr>
          <w:rFonts w:ascii="Gisha" w:hAnsi="Gisha" w:cs="Gisha"/>
          <w:b/>
          <w:sz w:val="24"/>
          <w:szCs w:val="24"/>
        </w:rPr>
      </w:pPr>
    </w:p>
    <w:p w14:paraId="455DA232" w14:textId="342436CD" w:rsidR="00E128FB" w:rsidRDefault="00E128FB" w:rsidP="00F15B84">
      <w:pPr>
        <w:pStyle w:val="Prrafodelista"/>
        <w:spacing w:after="0" w:line="259" w:lineRule="auto"/>
        <w:ind w:left="0"/>
        <w:rPr>
          <w:rFonts w:ascii="Gisha" w:hAnsi="Gisha" w:cs="Gisha"/>
          <w:b/>
          <w:sz w:val="24"/>
          <w:szCs w:val="24"/>
        </w:rPr>
      </w:pPr>
    </w:p>
    <w:p w14:paraId="0E73EDFD" w14:textId="02989603" w:rsidR="00E128FB" w:rsidRDefault="00E128FB" w:rsidP="00F15B84">
      <w:pPr>
        <w:pStyle w:val="Prrafodelista"/>
        <w:spacing w:after="0" w:line="259" w:lineRule="auto"/>
        <w:ind w:left="0"/>
        <w:rPr>
          <w:rFonts w:ascii="Gisha" w:hAnsi="Gisha" w:cs="Gisha"/>
          <w:b/>
          <w:sz w:val="24"/>
          <w:szCs w:val="24"/>
        </w:rPr>
      </w:pPr>
      <w:r>
        <w:rPr>
          <w:rFonts w:ascii="Gisha" w:hAnsi="Gisha" w:cs="Gisha"/>
          <w:b/>
          <w:sz w:val="24"/>
          <w:szCs w:val="24"/>
        </w:rPr>
        <w:lastRenderedPageBreak/>
        <w:t xml:space="preserve">                                   </w:t>
      </w:r>
      <w:r w:rsidRPr="00E128FB">
        <w:rPr>
          <w:rFonts w:ascii="Gisha" w:hAnsi="Gisha" w:cs="Gisha"/>
          <w:b/>
          <w:noProof/>
          <w:sz w:val="24"/>
          <w:szCs w:val="24"/>
          <w:lang w:eastAsia="es-MX"/>
        </w:rPr>
        <w:drawing>
          <wp:inline distT="0" distB="0" distL="0" distR="0" wp14:anchorId="797788B1" wp14:editId="30B87332">
            <wp:extent cx="2926080" cy="361950"/>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26080" cy="361950"/>
                    </a:xfrm>
                    <a:prstGeom prst="rect">
                      <a:avLst/>
                    </a:prstGeom>
                  </pic:spPr>
                </pic:pic>
              </a:graphicData>
            </a:graphic>
          </wp:inline>
        </w:drawing>
      </w:r>
    </w:p>
    <w:p w14:paraId="04444E78" w14:textId="3055FABC" w:rsidR="00E128FB" w:rsidRDefault="00E128FB" w:rsidP="00F15B84">
      <w:pPr>
        <w:pStyle w:val="Prrafodelista"/>
        <w:spacing w:after="0" w:line="259" w:lineRule="auto"/>
        <w:ind w:left="0"/>
        <w:rPr>
          <w:rFonts w:ascii="Gisha" w:hAnsi="Gisha" w:cs="Gisha"/>
          <w:b/>
          <w:sz w:val="24"/>
          <w:szCs w:val="24"/>
        </w:rPr>
      </w:pPr>
      <w:r w:rsidRPr="00E128FB">
        <w:rPr>
          <w:rFonts w:ascii="Gisha" w:hAnsi="Gisha" w:cs="Gisha"/>
          <w:b/>
          <w:noProof/>
          <w:sz w:val="24"/>
          <w:szCs w:val="24"/>
          <w:lang w:eastAsia="es-MX"/>
        </w:rPr>
        <w:drawing>
          <wp:inline distT="0" distB="0" distL="0" distR="0" wp14:anchorId="309BF0E0" wp14:editId="733AC2F4">
            <wp:extent cx="5612130" cy="2823210"/>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823210"/>
                    </a:xfrm>
                    <a:prstGeom prst="rect">
                      <a:avLst/>
                    </a:prstGeom>
                  </pic:spPr>
                </pic:pic>
              </a:graphicData>
            </a:graphic>
          </wp:inline>
        </w:drawing>
      </w:r>
    </w:p>
    <w:p w14:paraId="6D80CDF1" w14:textId="0AD1BCA3" w:rsidR="00E128FB" w:rsidRDefault="00E128FB" w:rsidP="00F15B84">
      <w:pPr>
        <w:pStyle w:val="Prrafodelista"/>
        <w:spacing w:after="0" w:line="259" w:lineRule="auto"/>
        <w:ind w:left="0"/>
        <w:rPr>
          <w:rFonts w:ascii="Gisha" w:hAnsi="Gisha" w:cs="Gisha"/>
          <w:b/>
          <w:sz w:val="24"/>
          <w:szCs w:val="24"/>
        </w:rPr>
      </w:pPr>
      <w:r w:rsidRPr="00E128FB">
        <w:rPr>
          <w:rFonts w:ascii="Gisha" w:hAnsi="Gisha" w:cs="Gisha"/>
          <w:b/>
          <w:noProof/>
          <w:sz w:val="24"/>
          <w:szCs w:val="24"/>
          <w:lang w:eastAsia="es-MX"/>
        </w:rPr>
        <w:drawing>
          <wp:inline distT="0" distB="0" distL="0" distR="0" wp14:anchorId="2FB21688" wp14:editId="0103D367">
            <wp:extent cx="5612130" cy="586740"/>
            <wp:effectExtent l="0" t="0" r="762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586740"/>
                    </a:xfrm>
                    <a:prstGeom prst="rect">
                      <a:avLst/>
                    </a:prstGeom>
                  </pic:spPr>
                </pic:pic>
              </a:graphicData>
            </a:graphic>
          </wp:inline>
        </w:drawing>
      </w:r>
    </w:p>
    <w:p w14:paraId="2B3E5EC2" w14:textId="40CCF730" w:rsidR="00E128FB" w:rsidRDefault="00E128FB" w:rsidP="00F15B84">
      <w:pPr>
        <w:pStyle w:val="Prrafodelista"/>
        <w:spacing w:after="0" w:line="259" w:lineRule="auto"/>
        <w:ind w:left="0"/>
        <w:rPr>
          <w:rFonts w:ascii="Gisha" w:hAnsi="Gisha" w:cs="Gisha"/>
          <w:b/>
          <w:sz w:val="24"/>
          <w:szCs w:val="24"/>
        </w:rPr>
      </w:pPr>
      <w:r w:rsidRPr="00E128FB">
        <w:rPr>
          <w:rFonts w:ascii="Gisha" w:hAnsi="Gisha" w:cs="Gisha"/>
          <w:b/>
          <w:noProof/>
          <w:sz w:val="24"/>
          <w:szCs w:val="24"/>
          <w:lang w:eastAsia="es-MX"/>
        </w:rPr>
        <w:drawing>
          <wp:inline distT="0" distB="0" distL="0" distR="0" wp14:anchorId="1233C083" wp14:editId="675EF840">
            <wp:extent cx="5612130" cy="208915"/>
            <wp:effectExtent l="0" t="0" r="762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208915"/>
                    </a:xfrm>
                    <a:prstGeom prst="rect">
                      <a:avLst/>
                    </a:prstGeom>
                  </pic:spPr>
                </pic:pic>
              </a:graphicData>
            </a:graphic>
          </wp:inline>
        </w:drawing>
      </w:r>
    </w:p>
    <w:p w14:paraId="3171A98C" w14:textId="6D996CA4" w:rsidR="00F15B84" w:rsidRDefault="00F15B84" w:rsidP="00F15B84">
      <w:pPr>
        <w:pStyle w:val="Prrafodelista"/>
        <w:spacing w:after="0" w:line="259" w:lineRule="auto"/>
        <w:ind w:left="0"/>
        <w:rPr>
          <w:rFonts w:ascii="Gisha" w:hAnsi="Gisha" w:cs="Gisha"/>
          <w:b/>
          <w:sz w:val="24"/>
          <w:szCs w:val="24"/>
        </w:rPr>
      </w:pPr>
      <w:r>
        <w:rPr>
          <w:rFonts w:ascii="Gisha" w:hAnsi="Gisha" w:cs="Gisha"/>
          <w:b/>
          <w:sz w:val="24"/>
          <w:szCs w:val="24"/>
        </w:rPr>
        <w:t xml:space="preserve">                               </w:t>
      </w:r>
    </w:p>
    <w:p w14:paraId="708224B7" w14:textId="31E9B5B5" w:rsidR="00F15B84" w:rsidRDefault="00F15B84" w:rsidP="00F15B84">
      <w:pPr>
        <w:pStyle w:val="Prrafodelista"/>
        <w:spacing w:after="0" w:line="259" w:lineRule="auto"/>
        <w:ind w:left="0"/>
        <w:rPr>
          <w:rFonts w:ascii="Gisha" w:hAnsi="Gisha" w:cs="Gisha"/>
          <w:b/>
          <w:sz w:val="24"/>
          <w:szCs w:val="24"/>
        </w:rPr>
      </w:pPr>
    </w:p>
    <w:p w14:paraId="4BC77DE9" w14:textId="6DECAA68" w:rsidR="000210B4" w:rsidRDefault="000210B4" w:rsidP="00F15B84">
      <w:pPr>
        <w:pStyle w:val="Prrafodelista"/>
        <w:spacing w:after="0" w:line="259" w:lineRule="auto"/>
        <w:ind w:left="0"/>
        <w:rPr>
          <w:rFonts w:ascii="Gisha" w:hAnsi="Gisha" w:cs="Gisha"/>
          <w:b/>
          <w:sz w:val="24"/>
          <w:szCs w:val="24"/>
        </w:rPr>
      </w:pPr>
    </w:p>
    <w:p w14:paraId="3F36302E" w14:textId="77777777" w:rsidR="00F15B84" w:rsidRDefault="00F15B84" w:rsidP="00F15B84">
      <w:pPr>
        <w:pStyle w:val="Prrafodelista"/>
        <w:spacing w:after="0" w:line="259" w:lineRule="auto"/>
        <w:ind w:left="0"/>
        <w:rPr>
          <w:rFonts w:ascii="Gisha" w:hAnsi="Gisha" w:cs="Gisha"/>
          <w:b/>
          <w:sz w:val="24"/>
          <w:szCs w:val="24"/>
        </w:rPr>
      </w:pPr>
    </w:p>
    <w:p w14:paraId="29B44653" w14:textId="77777777" w:rsidR="00F15B84" w:rsidRDefault="00F15B84" w:rsidP="00F15B84">
      <w:pPr>
        <w:pStyle w:val="Prrafodelista"/>
        <w:spacing w:after="0" w:line="259" w:lineRule="auto"/>
        <w:ind w:left="0"/>
        <w:rPr>
          <w:rFonts w:ascii="Gisha" w:hAnsi="Gisha" w:cs="Gisha"/>
          <w:b/>
          <w:sz w:val="24"/>
          <w:szCs w:val="24"/>
        </w:rPr>
      </w:pPr>
    </w:p>
    <w:p w14:paraId="03FA9E38" w14:textId="77777777" w:rsidR="00F15B84" w:rsidRPr="00770D1A" w:rsidRDefault="00F15B84" w:rsidP="00F15B84">
      <w:pPr>
        <w:pStyle w:val="Prrafodelista"/>
        <w:numPr>
          <w:ilvl w:val="0"/>
          <w:numId w:val="1"/>
        </w:numPr>
        <w:spacing w:after="0" w:line="259" w:lineRule="auto"/>
        <w:jc w:val="center"/>
        <w:rPr>
          <w:rFonts w:ascii="Gisha" w:hAnsi="Gisha" w:cs="Gisha"/>
          <w:b/>
          <w:sz w:val="24"/>
          <w:szCs w:val="24"/>
        </w:rPr>
      </w:pPr>
      <w:r>
        <w:rPr>
          <w:rFonts w:ascii="Gisha" w:hAnsi="Gisha" w:cs="Gisha"/>
          <w:b/>
          <w:sz w:val="24"/>
          <w:szCs w:val="24"/>
        </w:rPr>
        <w:t>NOTAS DE MEMORIA (CUENTAS DE ORDEN)</w:t>
      </w:r>
    </w:p>
    <w:p w14:paraId="4094896F" w14:textId="77777777" w:rsidR="00F15B84" w:rsidRDefault="00F15B84" w:rsidP="00F15B84">
      <w:pPr>
        <w:spacing w:after="0"/>
        <w:jc w:val="both"/>
        <w:rPr>
          <w:rFonts w:ascii="Gisha" w:hAnsi="Gisha" w:cs="Gisha"/>
          <w:sz w:val="20"/>
          <w:szCs w:val="20"/>
          <w:u w:val="single"/>
        </w:rPr>
      </w:pPr>
    </w:p>
    <w:p w14:paraId="1D693EEB" w14:textId="77777777" w:rsidR="00F15B84" w:rsidRDefault="00F15B84" w:rsidP="00F15B84">
      <w:pPr>
        <w:numPr>
          <w:ilvl w:val="0"/>
          <w:numId w:val="11"/>
        </w:numPr>
        <w:spacing w:after="0"/>
        <w:jc w:val="both"/>
        <w:rPr>
          <w:rFonts w:ascii="Gisha" w:hAnsi="Gisha" w:cs="Gisha"/>
          <w:b/>
          <w:sz w:val="20"/>
          <w:szCs w:val="20"/>
        </w:rPr>
      </w:pPr>
      <w:r>
        <w:rPr>
          <w:rFonts w:ascii="Gisha" w:hAnsi="Gisha" w:cs="Gisha"/>
          <w:b/>
          <w:sz w:val="20"/>
          <w:szCs w:val="20"/>
        </w:rPr>
        <w:t>Cuentas de Orden Contable</w:t>
      </w:r>
    </w:p>
    <w:p w14:paraId="699F7DCF" w14:textId="77777777" w:rsidR="00F15B84" w:rsidRDefault="00F15B84" w:rsidP="00F15B84">
      <w:pPr>
        <w:spacing w:after="0"/>
        <w:ind w:left="720"/>
        <w:jc w:val="both"/>
        <w:rPr>
          <w:rFonts w:ascii="Gisha" w:hAnsi="Gisha" w:cs="Gisha"/>
          <w:sz w:val="20"/>
          <w:szCs w:val="20"/>
        </w:rPr>
      </w:pPr>
      <w:r>
        <w:rPr>
          <w:rFonts w:ascii="Gisha" w:hAnsi="Gisha" w:cs="Gisha"/>
          <w:sz w:val="20"/>
          <w:szCs w:val="20"/>
        </w:rPr>
        <w:t xml:space="preserve">Sin información que revelar </w:t>
      </w:r>
    </w:p>
    <w:p w14:paraId="26AA5022" w14:textId="77777777" w:rsidR="00F15B84" w:rsidRDefault="00F15B84" w:rsidP="00F15B84">
      <w:pPr>
        <w:spacing w:after="0"/>
        <w:ind w:left="720"/>
        <w:jc w:val="both"/>
        <w:rPr>
          <w:rFonts w:ascii="Gisha" w:hAnsi="Gisha" w:cs="Gisha"/>
          <w:sz w:val="20"/>
          <w:szCs w:val="20"/>
        </w:rPr>
      </w:pPr>
    </w:p>
    <w:p w14:paraId="6ED0EB56" w14:textId="77777777" w:rsidR="00F15B84" w:rsidRDefault="00F15B84" w:rsidP="00F15B84">
      <w:pPr>
        <w:numPr>
          <w:ilvl w:val="0"/>
          <w:numId w:val="11"/>
        </w:numPr>
        <w:spacing w:after="0"/>
        <w:jc w:val="both"/>
        <w:rPr>
          <w:rFonts w:ascii="Gisha" w:hAnsi="Gisha" w:cs="Gisha"/>
          <w:b/>
          <w:sz w:val="20"/>
          <w:szCs w:val="20"/>
        </w:rPr>
      </w:pPr>
      <w:r>
        <w:rPr>
          <w:rFonts w:ascii="Gisha" w:hAnsi="Gisha" w:cs="Gisha"/>
          <w:b/>
          <w:sz w:val="20"/>
          <w:szCs w:val="20"/>
        </w:rPr>
        <w:t xml:space="preserve">Cuentas de Orden Presupuestaria </w:t>
      </w:r>
    </w:p>
    <w:p w14:paraId="5FE12AEA" w14:textId="77777777" w:rsidR="00F15B84" w:rsidRDefault="00F15B84" w:rsidP="00F15B84">
      <w:pPr>
        <w:spacing w:after="0"/>
        <w:jc w:val="both"/>
        <w:rPr>
          <w:rFonts w:ascii="Gisha" w:hAnsi="Gisha" w:cs="Gisha"/>
          <w:sz w:val="20"/>
          <w:szCs w:val="20"/>
          <w:u w:val="single"/>
        </w:rPr>
      </w:pPr>
    </w:p>
    <w:p w14:paraId="5C3849C5" w14:textId="77777777" w:rsidR="00F15B84" w:rsidRDefault="00F15B84" w:rsidP="00F15B84">
      <w:pPr>
        <w:spacing w:after="0"/>
        <w:ind w:firstLine="360"/>
        <w:jc w:val="both"/>
        <w:rPr>
          <w:rFonts w:ascii="Gisha" w:hAnsi="Gisha" w:cs="Gisha"/>
          <w:sz w:val="20"/>
          <w:szCs w:val="20"/>
          <w:u w:val="single"/>
        </w:rPr>
      </w:pPr>
      <w:r>
        <w:rPr>
          <w:rFonts w:ascii="Gisha" w:hAnsi="Gisha" w:cs="Gisha"/>
          <w:sz w:val="20"/>
          <w:szCs w:val="20"/>
          <w:u w:val="single"/>
        </w:rPr>
        <w:t>Ley de Ingresos:</w:t>
      </w:r>
    </w:p>
    <w:p w14:paraId="7672E095" w14:textId="77777777" w:rsidR="00F15B84" w:rsidRDefault="00F15B84" w:rsidP="00F15B84">
      <w:pPr>
        <w:pStyle w:val="Prrafodelista"/>
        <w:numPr>
          <w:ilvl w:val="0"/>
          <w:numId w:val="12"/>
        </w:numPr>
        <w:spacing w:after="0" w:line="259" w:lineRule="auto"/>
        <w:jc w:val="both"/>
        <w:rPr>
          <w:rFonts w:ascii="Gisha" w:hAnsi="Gisha" w:cs="Gisha"/>
          <w:sz w:val="20"/>
          <w:szCs w:val="20"/>
          <w:u w:val="single"/>
        </w:rPr>
      </w:pPr>
      <w:r>
        <w:rPr>
          <w:rFonts w:ascii="Gisha" w:hAnsi="Gisha" w:cs="Gisha"/>
          <w:sz w:val="20"/>
          <w:szCs w:val="20"/>
        </w:rPr>
        <w:t xml:space="preserve">Ley de Ingresos Estimada: </w:t>
      </w:r>
      <w:r>
        <w:rPr>
          <w:rFonts w:ascii="Gisha" w:hAnsi="Gisha" w:cs="Gisha"/>
          <w:b/>
          <w:sz w:val="20"/>
          <w:szCs w:val="20"/>
        </w:rPr>
        <w:t>$112,014,242.00</w:t>
      </w:r>
    </w:p>
    <w:p w14:paraId="301EA20D" w14:textId="4B4A4A40" w:rsidR="00F15B84" w:rsidRDefault="00F15B84" w:rsidP="00F15B84">
      <w:pPr>
        <w:pStyle w:val="Prrafodelista"/>
        <w:numPr>
          <w:ilvl w:val="0"/>
          <w:numId w:val="12"/>
        </w:numPr>
        <w:spacing w:after="0" w:line="259" w:lineRule="auto"/>
        <w:jc w:val="both"/>
        <w:rPr>
          <w:rFonts w:ascii="Gisha" w:hAnsi="Gisha" w:cs="Gisha"/>
          <w:b/>
          <w:sz w:val="20"/>
          <w:szCs w:val="20"/>
          <w:u w:val="single"/>
        </w:rPr>
      </w:pPr>
      <w:r>
        <w:rPr>
          <w:rFonts w:ascii="Gisha" w:hAnsi="Gisha" w:cs="Gisha"/>
          <w:sz w:val="20"/>
          <w:szCs w:val="20"/>
        </w:rPr>
        <w:t xml:space="preserve">Ley de Ingresos por Ejecutar: </w:t>
      </w:r>
      <w:r w:rsidR="00E128FB">
        <w:rPr>
          <w:rFonts w:ascii="Gisha" w:hAnsi="Gisha" w:cs="Gisha"/>
          <w:b/>
          <w:sz w:val="20"/>
          <w:szCs w:val="20"/>
        </w:rPr>
        <w:t>$40,320.98</w:t>
      </w:r>
    </w:p>
    <w:p w14:paraId="223B922F" w14:textId="4EEE8B78" w:rsidR="00F15B84" w:rsidRDefault="00F15B84" w:rsidP="00F15B84">
      <w:pPr>
        <w:pStyle w:val="Prrafodelista"/>
        <w:numPr>
          <w:ilvl w:val="0"/>
          <w:numId w:val="12"/>
        </w:numPr>
        <w:spacing w:after="0" w:line="259" w:lineRule="auto"/>
        <w:jc w:val="both"/>
        <w:rPr>
          <w:rFonts w:ascii="Gisha" w:hAnsi="Gisha" w:cs="Gisha"/>
          <w:sz w:val="20"/>
          <w:szCs w:val="20"/>
          <w:u w:val="single"/>
        </w:rPr>
      </w:pPr>
      <w:r>
        <w:rPr>
          <w:rFonts w:ascii="Gisha" w:hAnsi="Gisha" w:cs="Gisha"/>
          <w:sz w:val="20"/>
          <w:szCs w:val="20"/>
        </w:rPr>
        <w:t>Modificaciones a la Ley de Ingresos Estimada</w:t>
      </w:r>
      <w:r w:rsidR="00E128FB">
        <w:rPr>
          <w:rFonts w:ascii="Gisha" w:hAnsi="Gisha" w:cs="Gisha"/>
          <w:b/>
          <w:sz w:val="20"/>
          <w:szCs w:val="20"/>
        </w:rPr>
        <w:t>: $26,219,350.75</w:t>
      </w:r>
    </w:p>
    <w:p w14:paraId="6263D729" w14:textId="3F66963D" w:rsidR="00F15B84" w:rsidRDefault="00F15B84" w:rsidP="00F15B84">
      <w:pPr>
        <w:pStyle w:val="Prrafodelista"/>
        <w:numPr>
          <w:ilvl w:val="0"/>
          <w:numId w:val="12"/>
        </w:numPr>
        <w:spacing w:after="0" w:line="259" w:lineRule="auto"/>
        <w:jc w:val="both"/>
        <w:rPr>
          <w:rFonts w:ascii="Gisha" w:hAnsi="Gisha" w:cs="Gisha"/>
          <w:sz w:val="20"/>
          <w:szCs w:val="20"/>
          <w:u w:val="single"/>
        </w:rPr>
      </w:pPr>
      <w:r>
        <w:rPr>
          <w:rFonts w:ascii="Gisha" w:hAnsi="Gisha" w:cs="Gisha"/>
          <w:sz w:val="20"/>
          <w:szCs w:val="20"/>
        </w:rPr>
        <w:t xml:space="preserve">Ley de Ingresos Devengada: </w:t>
      </w:r>
      <w:r w:rsidR="00E128FB">
        <w:rPr>
          <w:rFonts w:ascii="Gisha" w:hAnsi="Gisha" w:cs="Gisha"/>
          <w:b/>
          <w:sz w:val="20"/>
          <w:szCs w:val="20"/>
        </w:rPr>
        <w:t>$138,193,271.77</w:t>
      </w:r>
    </w:p>
    <w:p w14:paraId="2B4221AD" w14:textId="6925D167" w:rsidR="00F15B84" w:rsidRDefault="00F15B84" w:rsidP="00F15B84">
      <w:pPr>
        <w:pStyle w:val="Prrafodelista"/>
        <w:numPr>
          <w:ilvl w:val="0"/>
          <w:numId w:val="12"/>
        </w:numPr>
        <w:spacing w:after="0" w:line="259" w:lineRule="auto"/>
        <w:jc w:val="both"/>
        <w:rPr>
          <w:rFonts w:ascii="Gisha" w:hAnsi="Gisha" w:cs="Gisha"/>
          <w:sz w:val="20"/>
          <w:szCs w:val="20"/>
          <w:u w:val="single"/>
        </w:rPr>
      </w:pPr>
      <w:r>
        <w:rPr>
          <w:rFonts w:ascii="Gisha" w:hAnsi="Gisha" w:cs="Gisha"/>
          <w:sz w:val="20"/>
          <w:szCs w:val="20"/>
        </w:rPr>
        <w:t xml:space="preserve">Ley de Ingresos Recaudada: </w:t>
      </w:r>
      <w:r w:rsidR="00E128FB">
        <w:rPr>
          <w:rFonts w:ascii="Gisha" w:hAnsi="Gisha" w:cs="Gisha"/>
          <w:b/>
          <w:sz w:val="20"/>
          <w:szCs w:val="20"/>
        </w:rPr>
        <w:t>$113,845,976.30</w:t>
      </w:r>
    </w:p>
    <w:p w14:paraId="2312C543" w14:textId="77777777" w:rsidR="00F15B84" w:rsidRDefault="00F15B84" w:rsidP="00F15B84">
      <w:pPr>
        <w:pStyle w:val="Prrafodelista"/>
        <w:spacing w:after="0"/>
        <w:ind w:left="0"/>
        <w:jc w:val="both"/>
        <w:rPr>
          <w:rFonts w:ascii="Gisha" w:hAnsi="Gisha" w:cs="Gisha"/>
          <w:sz w:val="20"/>
          <w:szCs w:val="20"/>
          <w:u w:val="single"/>
        </w:rPr>
      </w:pPr>
    </w:p>
    <w:p w14:paraId="222665E5" w14:textId="77777777" w:rsidR="00F15B84" w:rsidRDefault="00F15B84" w:rsidP="00F15B84">
      <w:pPr>
        <w:pStyle w:val="Prrafodelista"/>
        <w:spacing w:after="0"/>
        <w:ind w:left="0"/>
        <w:jc w:val="both"/>
        <w:rPr>
          <w:rFonts w:ascii="Gisha" w:hAnsi="Gisha" w:cs="Gisha"/>
          <w:sz w:val="20"/>
          <w:szCs w:val="20"/>
          <w:u w:val="single"/>
        </w:rPr>
      </w:pPr>
    </w:p>
    <w:p w14:paraId="361FD1C4" w14:textId="77777777" w:rsidR="00F15B84" w:rsidRDefault="00F15B84" w:rsidP="00F15B84">
      <w:pPr>
        <w:pStyle w:val="Prrafodelista"/>
        <w:spacing w:after="0"/>
        <w:ind w:left="0"/>
        <w:jc w:val="both"/>
        <w:rPr>
          <w:rFonts w:ascii="Gisha" w:hAnsi="Gisha" w:cs="Gisha"/>
          <w:sz w:val="20"/>
          <w:szCs w:val="20"/>
          <w:u w:val="single"/>
        </w:rPr>
      </w:pPr>
    </w:p>
    <w:p w14:paraId="7DBF224B" w14:textId="77777777" w:rsidR="00F15B84" w:rsidRDefault="00F15B84" w:rsidP="00F15B84">
      <w:pPr>
        <w:spacing w:after="0"/>
        <w:jc w:val="both"/>
        <w:rPr>
          <w:rFonts w:ascii="Gisha" w:hAnsi="Gisha" w:cs="Gisha"/>
          <w:sz w:val="20"/>
          <w:szCs w:val="20"/>
          <w:u w:val="single"/>
        </w:rPr>
      </w:pPr>
      <w:r>
        <w:rPr>
          <w:rFonts w:ascii="Gisha" w:hAnsi="Gisha" w:cs="Gisha"/>
          <w:sz w:val="20"/>
          <w:szCs w:val="20"/>
          <w:u w:val="single"/>
        </w:rPr>
        <w:t>Presupuesto de Egresos:</w:t>
      </w:r>
    </w:p>
    <w:p w14:paraId="28938C23" w14:textId="77777777" w:rsidR="00F15B84" w:rsidRDefault="00F15B84" w:rsidP="00F15B84">
      <w:pPr>
        <w:pStyle w:val="Prrafodelista"/>
        <w:numPr>
          <w:ilvl w:val="0"/>
          <w:numId w:val="13"/>
        </w:numPr>
        <w:spacing w:after="0" w:line="259" w:lineRule="auto"/>
        <w:jc w:val="both"/>
        <w:rPr>
          <w:rFonts w:ascii="Gisha" w:hAnsi="Gisha" w:cs="Gisha"/>
          <w:sz w:val="20"/>
          <w:szCs w:val="20"/>
        </w:rPr>
      </w:pPr>
      <w:r>
        <w:rPr>
          <w:rFonts w:ascii="Gisha" w:hAnsi="Gisha" w:cs="Gisha"/>
          <w:sz w:val="20"/>
          <w:szCs w:val="20"/>
        </w:rPr>
        <w:t xml:space="preserve">Presupuesto de Egresos Aprobado: </w:t>
      </w:r>
      <w:r>
        <w:rPr>
          <w:rFonts w:ascii="Gisha" w:hAnsi="Gisha" w:cs="Gisha"/>
          <w:b/>
          <w:sz w:val="20"/>
          <w:szCs w:val="20"/>
        </w:rPr>
        <w:t>$112,014,242.00</w:t>
      </w:r>
    </w:p>
    <w:p w14:paraId="3F73DBFA" w14:textId="0463C463" w:rsidR="00F15B84" w:rsidRDefault="00F15B84" w:rsidP="00F15B84">
      <w:pPr>
        <w:pStyle w:val="Prrafodelista"/>
        <w:numPr>
          <w:ilvl w:val="0"/>
          <w:numId w:val="13"/>
        </w:numPr>
        <w:spacing w:after="0" w:line="259" w:lineRule="auto"/>
        <w:jc w:val="both"/>
        <w:rPr>
          <w:rFonts w:ascii="Gisha" w:hAnsi="Gisha" w:cs="Gisha"/>
          <w:sz w:val="20"/>
          <w:szCs w:val="20"/>
        </w:rPr>
      </w:pPr>
      <w:r>
        <w:rPr>
          <w:rFonts w:ascii="Gisha" w:hAnsi="Gisha" w:cs="Gisha"/>
          <w:sz w:val="20"/>
          <w:szCs w:val="20"/>
        </w:rPr>
        <w:t xml:space="preserve">Presupuesto de Egresos por Ejercer: </w:t>
      </w:r>
      <w:r w:rsidR="00E128FB">
        <w:rPr>
          <w:rFonts w:ascii="Gisha" w:hAnsi="Gisha" w:cs="Gisha"/>
          <w:b/>
          <w:sz w:val="20"/>
          <w:szCs w:val="20"/>
        </w:rPr>
        <w:t>$91,605.58</w:t>
      </w:r>
    </w:p>
    <w:p w14:paraId="5ACAE7AD" w14:textId="4AE5FEC6" w:rsidR="00F15B84" w:rsidRDefault="00F15B84" w:rsidP="00F15B84">
      <w:pPr>
        <w:pStyle w:val="Prrafodelista"/>
        <w:numPr>
          <w:ilvl w:val="0"/>
          <w:numId w:val="13"/>
        </w:numPr>
        <w:spacing w:after="0" w:line="259" w:lineRule="auto"/>
        <w:jc w:val="both"/>
        <w:rPr>
          <w:rFonts w:ascii="Gisha" w:hAnsi="Gisha" w:cs="Gisha"/>
          <w:sz w:val="20"/>
          <w:szCs w:val="20"/>
        </w:rPr>
      </w:pPr>
      <w:r>
        <w:rPr>
          <w:rFonts w:ascii="Gisha" w:hAnsi="Gisha" w:cs="Gisha"/>
          <w:sz w:val="20"/>
          <w:szCs w:val="20"/>
        </w:rPr>
        <w:t xml:space="preserve">Modificaciones al Presupuesto de Egresos: </w:t>
      </w:r>
      <w:r w:rsidR="00E128FB">
        <w:rPr>
          <w:rFonts w:ascii="Gisha" w:hAnsi="Gisha" w:cs="Gisha"/>
          <w:b/>
          <w:sz w:val="20"/>
          <w:szCs w:val="20"/>
        </w:rPr>
        <w:t>26,219,350.75</w:t>
      </w:r>
    </w:p>
    <w:p w14:paraId="3526BA3B" w14:textId="3021BFF5" w:rsidR="00F15B84" w:rsidRDefault="00F15B84" w:rsidP="00F15B84">
      <w:pPr>
        <w:pStyle w:val="Prrafodelista"/>
        <w:numPr>
          <w:ilvl w:val="0"/>
          <w:numId w:val="13"/>
        </w:numPr>
        <w:spacing w:after="0" w:line="259" w:lineRule="auto"/>
        <w:jc w:val="both"/>
        <w:rPr>
          <w:rFonts w:ascii="Gisha" w:hAnsi="Gisha" w:cs="Gisha"/>
          <w:sz w:val="20"/>
          <w:szCs w:val="20"/>
        </w:rPr>
      </w:pPr>
      <w:r>
        <w:rPr>
          <w:rFonts w:ascii="Gisha" w:hAnsi="Gisha" w:cs="Gisha"/>
          <w:sz w:val="20"/>
          <w:szCs w:val="20"/>
        </w:rPr>
        <w:t xml:space="preserve">Presupuesto de Egresos Comprometido: </w:t>
      </w:r>
      <w:r w:rsidR="00E128FB">
        <w:rPr>
          <w:rFonts w:ascii="Gisha" w:hAnsi="Gisha" w:cs="Gisha"/>
          <w:b/>
          <w:sz w:val="20"/>
          <w:szCs w:val="20"/>
        </w:rPr>
        <w:t>$138,141,986.17</w:t>
      </w:r>
    </w:p>
    <w:p w14:paraId="29C32FDE" w14:textId="69E8050B" w:rsidR="00F15B84" w:rsidRDefault="00F15B84" w:rsidP="00F15B84">
      <w:pPr>
        <w:pStyle w:val="Prrafodelista"/>
        <w:numPr>
          <w:ilvl w:val="0"/>
          <w:numId w:val="13"/>
        </w:numPr>
        <w:spacing w:after="0" w:line="259" w:lineRule="auto"/>
        <w:jc w:val="both"/>
        <w:rPr>
          <w:rFonts w:ascii="Gisha" w:hAnsi="Gisha" w:cs="Gisha"/>
          <w:sz w:val="20"/>
          <w:szCs w:val="20"/>
        </w:rPr>
      </w:pPr>
      <w:r>
        <w:rPr>
          <w:rFonts w:ascii="Gisha" w:hAnsi="Gisha" w:cs="Gisha"/>
          <w:sz w:val="20"/>
          <w:szCs w:val="20"/>
        </w:rPr>
        <w:t xml:space="preserve">Presupuesto de Egresos Devengado: </w:t>
      </w:r>
      <w:r>
        <w:rPr>
          <w:rFonts w:ascii="Gisha" w:hAnsi="Gisha" w:cs="Gisha"/>
          <w:b/>
          <w:sz w:val="20"/>
          <w:szCs w:val="20"/>
        </w:rPr>
        <w:t>$</w:t>
      </w:r>
      <w:r w:rsidR="00E128FB">
        <w:rPr>
          <w:rFonts w:ascii="Gisha" w:hAnsi="Gisha" w:cs="Gisha"/>
          <w:b/>
          <w:sz w:val="20"/>
          <w:szCs w:val="20"/>
        </w:rPr>
        <w:t>138,141,986.17</w:t>
      </w:r>
    </w:p>
    <w:p w14:paraId="40102799" w14:textId="48C27E64" w:rsidR="00F15B84" w:rsidRDefault="00F15B84" w:rsidP="00F15B84">
      <w:pPr>
        <w:pStyle w:val="Prrafodelista"/>
        <w:numPr>
          <w:ilvl w:val="0"/>
          <w:numId w:val="13"/>
        </w:numPr>
        <w:spacing w:after="0" w:line="259" w:lineRule="auto"/>
        <w:jc w:val="both"/>
        <w:rPr>
          <w:rFonts w:ascii="Gisha" w:hAnsi="Gisha" w:cs="Gisha"/>
          <w:sz w:val="20"/>
          <w:szCs w:val="20"/>
        </w:rPr>
      </w:pPr>
      <w:r>
        <w:rPr>
          <w:rFonts w:ascii="Gisha" w:hAnsi="Gisha" w:cs="Gisha"/>
          <w:sz w:val="20"/>
          <w:szCs w:val="20"/>
        </w:rPr>
        <w:t xml:space="preserve">Presupuesto de Egresos Ejercido: </w:t>
      </w:r>
      <w:r>
        <w:rPr>
          <w:rFonts w:ascii="Gisha" w:hAnsi="Gisha" w:cs="Gisha"/>
          <w:b/>
          <w:sz w:val="20"/>
          <w:szCs w:val="20"/>
        </w:rPr>
        <w:t>$</w:t>
      </w:r>
      <w:r w:rsidR="00E128FB">
        <w:rPr>
          <w:rFonts w:ascii="Gisha" w:hAnsi="Gisha" w:cs="Gisha"/>
          <w:b/>
          <w:sz w:val="20"/>
          <w:szCs w:val="20"/>
        </w:rPr>
        <w:t>138,141,986.17</w:t>
      </w:r>
    </w:p>
    <w:p w14:paraId="46CBEB27" w14:textId="41ED2975" w:rsidR="000210B4" w:rsidRPr="000210B4" w:rsidRDefault="00F15B84" w:rsidP="0061599E">
      <w:pPr>
        <w:pStyle w:val="Prrafodelista"/>
        <w:numPr>
          <w:ilvl w:val="0"/>
          <w:numId w:val="13"/>
        </w:numPr>
        <w:spacing w:after="0" w:line="259" w:lineRule="auto"/>
        <w:jc w:val="both"/>
        <w:rPr>
          <w:rFonts w:ascii="Gisha" w:hAnsi="Gisha" w:cs="Gisha"/>
          <w:sz w:val="20"/>
          <w:szCs w:val="20"/>
        </w:rPr>
      </w:pPr>
      <w:r w:rsidRPr="000210B4">
        <w:rPr>
          <w:rFonts w:ascii="Gisha" w:hAnsi="Gisha" w:cs="Gisha"/>
          <w:sz w:val="20"/>
          <w:szCs w:val="20"/>
        </w:rPr>
        <w:t xml:space="preserve">Presupuesto de Egresos Pagado: </w:t>
      </w:r>
      <w:r w:rsidR="00E128FB">
        <w:rPr>
          <w:rFonts w:ascii="Gisha" w:hAnsi="Gisha" w:cs="Gisha"/>
          <w:b/>
          <w:sz w:val="20"/>
          <w:szCs w:val="20"/>
        </w:rPr>
        <w:t>$111,013,976.51</w:t>
      </w:r>
    </w:p>
    <w:p w14:paraId="18091774" w14:textId="77777777" w:rsidR="00F15B84" w:rsidRPr="000210B4" w:rsidRDefault="00F15B84" w:rsidP="000210B4">
      <w:pPr>
        <w:pStyle w:val="Prrafodelista"/>
        <w:spacing w:after="0" w:line="259" w:lineRule="auto"/>
        <w:jc w:val="both"/>
        <w:rPr>
          <w:rFonts w:ascii="Gisha" w:hAnsi="Gisha" w:cs="Gisha"/>
          <w:sz w:val="20"/>
          <w:szCs w:val="20"/>
        </w:rPr>
      </w:pPr>
      <w:r w:rsidRPr="000210B4">
        <w:rPr>
          <w:rFonts w:ascii="Gisha" w:hAnsi="Gisha" w:cs="Gisha"/>
          <w:sz w:val="20"/>
          <w:szCs w:val="20"/>
        </w:rPr>
        <w:t xml:space="preserve">                                                                    </w:t>
      </w:r>
    </w:p>
    <w:p w14:paraId="2FD58047" w14:textId="77777777" w:rsidR="00F15B84" w:rsidRDefault="00F15B84" w:rsidP="00F15B84">
      <w:pPr>
        <w:spacing w:after="0"/>
        <w:jc w:val="both"/>
        <w:rPr>
          <w:rFonts w:ascii="Gisha" w:hAnsi="Gisha" w:cs="Gisha"/>
          <w:b/>
          <w:sz w:val="20"/>
          <w:szCs w:val="20"/>
        </w:rPr>
      </w:pPr>
      <w:r>
        <w:rPr>
          <w:rFonts w:ascii="Gisha" w:hAnsi="Gisha" w:cs="Gisha"/>
          <w:b/>
          <w:sz w:val="20"/>
          <w:szCs w:val="20"/>
        </w:rPr>
        <w:t>Nota 1: se menciona que la secretaria de finanzas y administración en este mes de abril deposito la cantidad de 31,792,412.00, para el pago del crédito fiscal del ejercicio 2021, el cual se capturo de forma contable, por la cuestión de que la secretaria en cuestión de la dirección de fondos y valore no nos proporcionó los oficios de dicha ampliación presupuestal y poder justificar dicho acto, así mismo se comenta que ya teniendo dichos documentos para justificar la ampliación presupuestal se procederá a realizar los ajustes pertinentes y se afecte el gasto presupuestalmente.</w:t>
      </w:r>
    </w:p>
    <w:p w14:paraId="2CA6F40B" w14:textId="77777777" w:rsidR="00F15B84" w:rsidRDefault="00F15B84" w:rsidP="00F15B84">
      <w:pPr>
        <w:spacing w:after="0"/>
        <w:jc w:val="both"/>
        <w:rPr>
          <w:rFonts w:ascii="Gisha" w:hAnsi="Gisha" w:cs="Gisha"/>
          <w:b/>
          <w:sz w:val="20"/>
          <w:szCs w:val="20"/>
        </w:rPr>
      </w:pPr>
    </w:p>
    <w:p w14:paraId="1BED1214" w14:textId="77777777" w:rsidR="00F15B84" w:rsidRDefault="00F15B84" w:rsidP="00F15B84">
      <w:pPr>
        <w:spacing w:after="0"/>
        <w:jc w:val="both"/>
        <w:rPr>
          <w:rFonts w:ascii="Gisha" w:hAnsi="Gisha" w:cs="Gisha"/>
          <w:b/>
          <w:sz w:val="20"/>
          <w:szCs w:val="20"/>
        </w:rPr>
      </w:pPr>
      <w:r>
        <w:rPr>
          <w:rFonts w:ascii="Gisha" w:hAnsi="Gisha" w:cs="Gisha"/>
          <w:b/>
          <w:sz w:val="20"/>
          <w:szCs w:val="20"/>
        </w:rPr>
        <w:t>Nota 2: se hace mención que la secretaria de finanzas y administración por parte de la  dirección de programación y presupuesto, nos hace llegar el 30 de marzo del 2023 la minuta de conciliación de cifras presupuestales del ejercicio fiscal 2022, para poder realizar el cierre de dicho ejercicio ya que hubo modificaciones presupuestarias para el pago del crédito fiscal 2018, pago de entero del impuesto sobre la renta de nómina de los años 2019 y 2020, así mismo nos reenvía otra minuta el 14 de abril de 2023, haciendo mención de una variación en el modificado y ejercido por una diferencia de $8,134.28, de sueldos y salarios, siendo que para ese tiempo ya se había realizado el cierre del ejercicio 2022 y apertura do el  ejercicio 2023, para lo cual fue complicado realizar la actualización de dicha diferencia, se anexan copias de las minutas de conciliación de cifras presupuestales en el apartado de anexo.</w:t>
      </w:r>
    </w:p>
    <w:p w14:paraId="70DB5910" w14:textId="77777777" w:rsidR="00F15B84" w:rsidRDefault="00F15B84" w:rsidP="00F15B84">
      <w:pPr>
        <w:spacing w:after="0"/>
        <w:jc w:val="both"/>
        <w:rPr>
          <w:rFonts w:ascii="Gisha" w:hAnsi="Gisha" w:cs="Gisha"/>
          <w:b/>
          <w:sz w:val="20"/>
          <w:szCs w:val="20"/>
        </w:rPr>
      </w:pPr>
    </w:p>
    <w:p w14:paraId="29F4A5D0" w14:textId="09ABAF56" w:rsidR="00F15B84" w:rsidRDefault="00F15B84" w:rsidP="00F15B84">
      <w:pPr>
        <w:spacing w:after="0"/>
        <w:jc w:val="both"/>
        <w:rPr>
          <w:rFonts w:ascii="Gisha" w:hAnsi="Gisha" w:cs="Gisha"/>
          <w:b/>
          <w:sz w:val="20"/>
          <w:szCs w:val="20"/>
        </w:rPr>
      </w:pPr>
      <w:r>
        <w:rPr>
          <w:rFonts w:ascii="Gisha" w:hAnsi="Gisha" w:cs="Gisha"/>
          <w:b/>
          <w:sz w:val="20"/>
          <w:szCs w:val="20"/>
        </w:rPr>
        <w:t>Nota 3: se hace me</w:t>
      </w:r>
      <w:r w:rsidR="00CB1684">
        <w:rPr>
          <w:rFonts w:ascii="Gisha" w:hAnsi="Gisha" w:cs="Gisha"/>
          <w:b/>
          <w:sz w:val="20"/>
          <w:szCs w:val="20"/>
        </w:rPr>
        <w:t>nción que en este mes de diciembre</w:t>
      </w:r>
      <w:r>
        <w:rPr>
          <w:rFonts w:ascii="Gisha" w:hAnsi="Gisha" w:cs="Gisha"/>
          <w:b/>
          <w:sz w:val="20"/>
          <w:szCs w:val="20"/>
        </w:rPr>
        <w:t xml:space="preserve"> se realizó un traspaso entre cuantas respetando la estructura presupuestal, como son proyecto, fuente de financiamiento, programa la cual se muestra a continuación.</w:t>
      </w:r>
    </w:p>
    <w:p w14:paraId="1A723808" w14:textId="2ADC50D1" w:rsidR="00CB1684" w:rsidRDefault="00CB1684" w:rsidP="00F15B84">
      <w:pPr>
        <w:spacing w:after="0"/>
        <w:jc w:val="both"/>
        <w:rPr>
          <w:rFonts w:ascii="Gisha" w:hAnsi="Gisha" w:cs="Gisha"/>
          <w:b/>
          <w:sz w:val="20"/>
          <w:szCs w:val="20"/>
        </w:rPr>
      </w:pPr>
    </w:p>
    <w:tbl>
      <w:tblPr>
        <w:tblW w:w="6640" w:type="dxa"/>
        <w:tblCellMar>
          <w:left w:w="70" w:type="dxa"/>
          <w:right w:w="70" w:type="dxa"/>
        </w:tblCellMar>
        <w:tblLook w:val="04A0" w:firstRow="1" w:lastRow="0" w:firstColumn="1" w:lastColumn="0" w:noHBand="0" w:noVBand="1"/>
      </w:tblPr>
      <w:tblGrid>
        <w:gridCol w:w="1595"/>
        <w:gridCol w:w="1716"/>
        <w:gridCol w:w="1729"/>
        <w:gridCol w:w="1600"/>
      </w:tblGrid>
      <w:tr w:rsidR="00CB1684" w:rsidRPr="00CB1684" w14:paraId="6C7E0370" w14:textId="77777777" w:rsidTr="00CB1684">
        <w:trPr>
          <w:trHeight w:val="300"/>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A4D5" w14:textId="77777777" w:rsidR="00CB1684" w:rsidRPr="00CB1684" w:rsidRDefault="00CB1684" w:rsidP="00CB1684">
            <w:pPr>
              <w:spacing w:after="0" w:line="240" w:lineRule="auto"/>
              <w:jc w:val="center"/>
              <w:rPr>
                <w:rFonts w:eastAsia="Times New Roman" w:cs="Calibri"/>
                <w:b/>
                <w:bCs/>
                <w:color w:val="000000"/>
                <w:lang w:val="es-MX" w:eastAsia="es-MX"/>
              </w:rPr>
            </w:pPr>
            <w:r w:rsidRPr="00CB1684">
              <w:rPr>
                <w:rFonts w:eastAsia="Times New Roman" w:cs="Calibri"/>
                <w:b/>
                <w:bCs/>
                <w:color w:val="000000"/>
                <w:lang w:val="es-MX" w:eastAsia="es-MX"/>
              </w:rPr>
              <w:t>PARTIDA</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58E57C95" w14:textId="77777777" w:rsidR="00CB1684" w:rsidRPr="00CB1684" w:rsidRDefault="00CB1684" w:rsidP="00CB1684">
            <w:pPr>
              <w:spacing w:after="0" w:line="240" w:lineRule="auto"/>
              <w:jc w:val="center"/>
              <w:rPr>
                <w:rFonts w:eastAsia="Times New Roman" w:cs="Calibri"/>
                <w:b/>
                <w:bCs/>
                <w:color w:val="000000"/>
                <w:lang w:val="es-MX" w:eastAsia="es-MX"/>
              </w:rPr>
            </w:pPr>
            <w:r w:rsidRPr="00CB1684">
              <w:rPr>
                <w:rFonts w:eastAsia="Times New Roman" w:cs="Calibri"/>
                <w:b/>
                <w:bCs/>
                <w:color w:val="000000"/>
                <w:lang w:val="es-MX" w:eastAsia="es-MX"/>
              </w:rPr>
              <w:t>CONCEPTO</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76E94E0C" w14:textId="77777777" w:rsidR="00CB1684" w:rsidRPr="00CB1684" w:rsidRDefault="00CB1684" w:rsidP="00CB1684">
            <w:pPr>
              <w:spacing w:after="0" w:line="240" w:lineRule="auto"/>
              <w:jc w:val="center"/>
              <w:rPr>
                <w:rFonts w:eastAsia="Times New Roman" w:cs="Calibri"/>
                <w:b/>
                <w:bCs/>
                <w:color w:val="000000"/>
                <w:lang w:val="es-MX" w:eastAsia="es-MX"/>
              </w:rPr>
            </w:pPr>
            <w:r w:rsidRPr="00CB1684">
              <w:rPr>
                <w:rFonts w:eastAsia="Times New Roman" w:cs="Calibri"/>
                <w:b/>
                <w:bCs/>
                <w:color w:val="000000"/>
                <w:lang w:val="es-MX" w:eastAsia="es-MX"/>
              </w:rPr>
              <w:t xml:space="preserve">(-)TRASPASO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F640E1B" w14:textId="77777777" w:rsidR="00CB1684" w:rsidRPr="00CB1684" w:rsidRDefault="00CB1684" w:rsidP="00CB1684">
            <w:pPr>
              <w:spacing w:after="0" w:line="240" w:lineRule="auto"/>
              <w:jc w:val="center"/>
              <w:rPr>
                <w:rFonts w:eastAsia="Times New Roman" w:cs="Calibri"/>
                <w:b/>
                <w:bCs/>
                <w:color w:val="000000"/>
                <w:lang w:val="es-MX" w:eastAsia="es-MX"/>
              </w:rPr>
            </w:pPr>
            <w:r w:rsidRPr="00CB1684">
              <w:rPr>
                <w:rFonts w:eastAsia="Times New Roman" w:cs="Calibri"/>
                <w:b/>
                <w:bCs/>
                <w:color w:val="000000"/>
                <w:lang w:val="es-MX" w:eastAsia="es-MX"/>
              </w:rPr>
              <w:t>(+)TRASPASO</w:t>
            </w:r>
          </w:p>
        </w:tc>
      </w:tr>
      <w:tr w:rsidR="00CB1684" w:rsidRPr="00CB1684" w14:paraId="77182B86"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3956D39A"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21101</w:t>
            </w:r>
          </w:p>
        </w:tc>
        <w:tc>
          <w:tcPr>
            <w:tcW w:w="1716" w:type="dxa"/>
            <w:tcBorders>
              <w:top w:val="nil"/>
              <w:left w:val="nil"/>
              <w:bottom w:val="single" w:sz="4" w:space="0" w:color="auto"/>
              <w:right w:val="single" w:sz="4" w:space="0" w:color="auto"/>
            </w:tcBorders>
            <w:shd w:val="clear" w:color="auto" w:fill="auto"/>
            <w:vAlign w:val="center"/>
            <w:hideMark/>
          </w:tcPr>
          <w:p w14:paraId="530094C9"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5858B4B1"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270,322.55 </w:t>
            </w:r>
          </w:p>
        </w:tc>
        <w:tc>
          <w:tcPr>
            <w:tcW w:w="1600" w:type="dxa"/>
            <w:tcBorders>
              <w:top w:val="nil"/>
              <w:left w:val="nil"/>
              <w:bottom w:val="nil"/>
              <w:right w:val="nil"/>
            </w:tcBorders>
            <w:shd w:val="clear" w:color="auto" w:fill="auto"/>
            <w:noWrap/>
            <w:vAlign w:val="bottom"/>
            <w:hideMark/>
          </w:tcPr>
          <w:p w14:paraId="5E18C3B0" w14:textId="77777777" w:rsidR="00CB1684" w:rsidRPr="00CB1684" w:rsidRDefault="00CB1684" w:rsidP="00CB1684">
            <w:pPr>
              <w:spacing w:after="0" w:line="240" w:lineRule="auto"/>
              <w:rPr>
                <w:rFonts w:eastAsia="Times New Roman" w:cs="Calibri"/>
                <w:color w:val="000000"/>
                <w:lang w:val="es-MX" w:eastAsia="es-MX"/>
              </w:rPr>
            </w:pPr>
          </w:p>
        </w:tc>
      </w:tr>
      <w:tr w:rsidR="00CB1684" w:rsidRPr="00CB1684" w14:paraId="2165A8EE"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754AA5CB"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26105</w:t>
            </w:r>
          </w:p>
        </w:tc>
        <w:tc>
          <w:tcPr>
            <w:tcW w:w="1716" w:type="dxa"/>
            <w:tcBorders>
              <w:top w:val="nil"/>
              <w:left w:val="nil"/>
              <w:bottom w:val="single" w:sz="4" w:space="0" w:color="auto"/>
              <w:right w:val="single" w:sz="4" w:space="0" w:color="auto"/>
            </w:tcBorders>
            <w:shd w:val="clear" w:color="auto" w:fill="auto"/>
            <w:vAlign w:val="center"/>
            <w:hideMark/>
          </w:tcPr>
          <w:p w14:paraId="4BC74F29"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3834BFD2"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4,087.00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AFB2A7"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102,308.68 </w:t>
            </w:r>
          </w:p>
        </w:tc>
      </w:tr>
      <w:tr w:rsidR="00CB1684" w:rsidRPr="00CB1684" w14:paraId="529EC35F"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540E7A64"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33105</w:t>
            </w:r>
          </w:p>
        </w:tc>
        <w:tc>
          <w:tcPr>
            <w:tcW w:w="1716" w:type="dxa"/>
            <w:tcBorders>
              <w:top w:val="nil"/>
              <w:left w:val="nil"/>
              <w:bottom w:val="single" w:sz="4" w:space="0" w:color="auto"/>
              <w:right w:val="single" w:sz="4" w:space="0" w:color="auto"/>
            </w:tcBorders>
            <w:shd w:val="clear" w:color="auto" w:fill="auto"/>
            <w:vAlign w:val="center"/>
            <w:hideMark/>
          </w:tcPr>
          <w:p w14:paraId="4A7A368E"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4D8BB276"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6,492.51 </w:t>
            </w:r>
          </w:p>
        </w:tc>
        <w:tc>
          <w:tcPr>
            <w:tcW w:w="1600" w:type="dxa"/>
            <w:tcBorders>
              <w:top w:val="nil"/>
              <w:left w:val="nil"/>
              <w:bottom w:val="single" w:sz="4" w:space="0" w:color="auto"/>
              <w:right w:val="single" w:sz="4" w:space="0" w:color="auto"/>
            </w:tcBorders>
            <w:shd w:val="clear" w:color="auto" w:fill="auto"/>
            <w:vAlign w:val="center"/>
            <w:hideMark/>
          </w:tcPr>
          <w:p w14:paraId="034A40A6"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3CE5D6E6"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FB9EDA7"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38201</w:t>
            </w:r>
          </w:p>
        </w:tc>
        <w:tc>
          <w:tcPr>
            <w:tcW w:w="1716" w:type="dxa"/>
            <w:tcBorders>
              <w:top w:val="nil"/>
              <w:left w:val="nil"/>
              <w:bottom w:val="single" w:sz="4" w:space="0" w:color="auto"/>
              <w:right w:val="single" w:sz="4" w:space="0" w:color="auto"/>
            </w:tcBorders>
            <w:shd w:val="clear" w:color="auto" w:fill="auto"/>
            <w:vAlign w:val="center"/>
            <w:hideMark/>
          </w:tcPr>
          <w:p w14:paraId="0ADEFDDB"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27BD7A66"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2B0D6B9B"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10,620.00 </w:t>
            </w:r>
          </w:p>
        </w:tc>
      </w:tr>
      <w:tr w:rsidR="00CB1684" w:rsidRPr="00CB1684" w14:paraId="68096F75"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58721B3B"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35801</w:t>
            </w:r>
          </w:p>
        </w:tc>
        <w:tc>
          <w:tcPr>
            <w:tcW w:w="1716" w:type="dxa"/>
            <w:tcBorders>
              <w:top w:val="nil"/>
              <w:left w:val="nil"/>
              <w:bottom w:val="single" w:sz="4" w:space="0" w:color="auto"/>
              <w:right w:val="single" w:sz="4" w:space="0" w:color="auto"/>
            </w:tcBorders>
            <w:shd w:val="clear" w:color="auto" w:fill="auto"/>
            <w:vAlign w:val="center"/>
            <w:hideMark/>
          </w:tcPr>
          <w:p w14:paraId="2C8B92EE"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01908EE7"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2,464.49 </w:t>
            </w:r>
          </w:p>
        </w:tc>
        <w:tc>
          <w:tcPr>
            <w:tcW w:w="1600" w:type="dxa"/>
            <w:tcBorders>
              <w:top w:val="nil"/>
              <w:left w:val="nil"/>
              <w:bottom w:val="single" w:sz="4" w:space="0" w:color="auto"/>
              <w:right w:val="single" w:sz="4" w:space="0" w:color="auto"/>
            </w:tcBorders>
            <w:shd w:val="clear" w:color="auto" w:fill="auto"/>
            <w:vAlign w:val="center"/>
            <w:hideMark/>
          </w:tcPr>
          <w:p w14:paraId="21C6F09D"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2280DF05"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D05B83A"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lastRenderedPageBreak/>
              <w:t>31602</w:t>
            </w:r>
          </w:p>
        </w:tc>
        <w:tc>
          <w:tcPr>
            <w:tcW w:w="1716" w:type="dxa"/>
            <w:tcBorders>
              <w:top w:val="nil"/>
              <w:left w:val="nil"/>
              <w:bottom w:val="single" w:sz="4" w:space="0" w:color="auto"/>
              <w:right w:val="single" w:sz="4" w:space="0" w:color="auto"/>
            </w:tcBorders>
            <w:shd w:val="clear" w:color="auto" w:fill="auto"/>
            <w:vAlign w:val="center"/>
            <w:hideMark/>
          </w:tcPr>
          <w:p w14:paraId="6F796D9F"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206F63D3"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6C556141"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280.00 </w:t>
            </w:r>
          </w:p>
        </w:tc>
      </w:tr>
      <w:tr w:rsidR="00CB1684" w:rsidRPr="00CB1684" w14:paraId="25D0AE35"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4F88594"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33101</w:t>
            </w:r>
          </w:p>
        </w:tc>
        <w:tc>
          <w:tcPr>
            <w:tcW w:w="1716" w:type="dxa"/>
            <w:tcBorders>
              <w:top w:val="nil"/>
              <w:left w:val="nil"/>
              <w:bottom w:val="single" w:sz="4" w:space="0" w:color="auto"/>
              <w:right w:val="single" w:sz="4" w:space="0" w:color="auto"/>
            </w:tcBorders>
            <w:shd w:val="clear" w:color="auto" w:fill="auto"/>
            <w:vAlign w:val="center"/>
            <w:hideMark/>
          </w:tcPr>
          <w:p w14:paraId="0D29528A"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nil"/>
              <w:right w:val="nil"/>
            </w:tcBorders>
            <w:shd w:val="clear" w:color="auto" w:fill="auto"/>
            <w:noWrap/>
            <w:vAlign w:val="bottom"/>
            <w:hideMark/>
          </w:tcPr>
          <w:p w14:paraId="05502E76"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3,359.83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0130C6D"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45,728.96 </w:t>
            </w:r>
          </w:p>
        </w:tc>
      </w:tr>
      <w:tr w:rsidR="00CB1684" w:rsidRPr="00CB1684" w14:paraId="7BED67A5"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51B7DD6D"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31301</w:t>
            </w:r>
          </w:p>
        </w:tc>
        <w:tc>
          <w:tcPr>
            <w:tcW w:w="1716" w:type="dxa"/>
            <w:tcBorders>
              <w:top w:val="nil"/>
              <w:left w:val="nil"/>
              <w:bottom w:val="single" w:sz="4" w:space="0" w:color="auto"/>
              <w:right w:val="single" w:sz="4" w:space="0" w:color="auto"/>
            </w:tcBorders>
            <w:shd w:val="clear" w:color="auto" w:fill="auto"/>
            <w:vAlign w:val="center"/>
            <w:hideMark/>
          </w:tcPr>
          <w:p w14:paraId="15B684F4"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16173CC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405.02 </w:t>
            </w:r>
          </w:p>
        </w:tc>
        <w:tc>
          <w:tcPr>
            <w:tcW w:w="1600" w:type="dxa"/>
            <w:tcBorders>
              <w:top w:val="nil"/>
              <w:left w:val="nil"/>
              <w:bottom w:val="single" w:sz="4" w:space="0" w:color="auto"/>
              <w:right w:val="single" w:sz="4" w:space="0" w:color="auto"/>
            </w:tcBorders>
            <w:shd w:val="clear" w:color="auto" w:fill="auto"/>
            <w:vAlign w:val="center"/>
            <w:hideMark/>
          </w:tcPr>
          <w:p w14:paraId="1482E08E"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1,550.86 </w:t>
            </w:r>
          </w:p>
        </w:tc>
      </w:tr>
      <w:tr w:rsidR="00CB1684" w:rsidRPr="00CB1684" w14:paraId="65934B3E"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5DAE30C2"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32201</w:t>
            </w:r>
          </w:p>
        </w:tc>
        <w:tc>
          <w:tcPr>
            <w:tcW w:w="1716" w:type="dxa"/>
            <w:tcBorders>
              <w:top w:val="nil"/>
              <w:left w:val="nil"/>
              <w:bottom w:val="single" w:sz="4" w:space="0" w:color="auto"/>
              <w:right w:val="single" w:sz="4" w:space="0" w:color="auto"/>
            </w:tcBorders>
            <w:shd w:val="clear" w:color="auto" w:fill="auto"/>
            <w:vAlign w:val="center"/>
            <w:hideMark/>
          </w:tcPr>
          <w:p w14:paraId="7E915A37"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293EE4B8"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6CD940AE"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807.00 </w:t>
            </w:r>
          </w:p>
        </w:tc>
      </w:tr>
      <w:tr w:rsidR="00CB1684" w:rsidRPr="00CB1684" w14:paraId="6DC53812"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5EBA896D"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31801</w:t>
            </w:r>
          </w:p>
        </w:tc>
        <w:tc>
          <w:tcPr>
            <w:tcW w:w="1716" w:type="dxa"/>
            <w:tcBorders>
              <w:top w:val="nil"/>
              <w:left w:val="nil"/>
              <w:bottom w:val="single" w:sz="4" w:space="0" w:color="auto"/>
              <w:right w:val="single" w:sz="4" w:space="0" w:color="auto"/>
            </w:tcBorders>
            <w:shd w:val="clear" w:color="auto" w:fill="auto"/>
            <w:vAlign w:val="center"/>
            <w:hideMark/>
          </w:tcPr>
          <w:p w14:paraId="3536F6C3"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18A55A5A"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3,209.01 </w:t>
            </w:r>
          </w:p>
        </w:tc>
        <w:tc>
          <w:tcPr>
            <w:tcW w:w="1600" w:type="dxa"/>
            <w:tcBorders>
              <w:top w:val="nil"/>
              <w:left w:val="nil"/>
              <w:bottom w:val="single" w:sz="4" w:space="0" w:color="auto"/>
              <w:right w:val="single" w:sz="4" w:space="0" w:color="auto"/>
            </w:tcBorders>
            <w:shd w:val="clear" w:color="auto" w:fill="auto"/>
            <w:vAlign w:val="center"/>
            <w:hideMark/>
          </w:tcPr>
          <w:p w14:paraId="1A87FB6D"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48A17300"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2050293"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31401</w:t>
            </w:r>
          </w:p>
        </w:tc>
        <w:tc>
          <w:tcPr>
            <w:tcW w:w="1716" w:type="dxa"/>
            <w:tcBorders>
              <w:top w:val="nil"/>
              <w:left w:val="nil"/>
              <w:bottom w:val="single" w:sz="4" w:space="0" w:color="auto"/>
              <w:right w:val="single" w:sz="4" w:space="0" w:color="auto"/>
            </w:tcBorders>
            <w:shd w:val="clear" w:color="auto" w:fill="auto"/>
            <w:vAlign w:val="center"/>
            <w:hideMark/>
          </w:tcPr>
          <w:p w14:paraId="55409AF1"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2A84EBB7"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48538EFE"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3,209.01 </w:t>
            </w:r>
          </w:p>
        </w:tc>
      </w:tr>
      <w:tr w:rsidR="00CB1684" w:rsidRPr="00CB1684" w14:paraId="044FF303"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74C5A0D6"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33601</w:t>
            </w:r>
          </w:p>
        </w:tc>
        <w:tc>
          <w:tcPr>
            <w:tcW w:w="1716" w:type="dxa"/>
            <w:tcBorders>
              <w:top w:val="nil"/>
              <w:left w:val="nil"/>
              <w:bottom w:val="single" w:sz="4" w:space="0" w:color="auto"/>
              <w:right w:val="single" w:sz="4" w:space="0" w:color="auto"/>
            </w:tcBorders>
            <w:shd w:val="clear" w:color="auto" w:fill="auto"/>
            <w:vAlign w:val="center"/>
            <w:hideMark/>
          </w:tcPr>
          <w:p w14:paraId="5CB829C7"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202790D6"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16,467.00 </w:t>
            </w:r>
          </w:p>
        </w:tc>
        <w:tc>
          <w:tcPr>
            <w:tcW w:w="1600" w:type="dxa"/>
            <w:tcBorders>
              <w:top w:val="nil"/>
              <w:left w:val="nil"/>
              <w:bottom w:val="single" w:sz="4" w:space="0" w:color="auto"/>
              <w:right w:val="single" w:sz="4" w:space="0" w:color="auto"/>
            </w:tcBorders>
            <w:shd w:val="clear" w:color="auto" w:fill="auto"/>
            <w:vAlign w:val="center"/>
            <w:hideMark/>
          </w:tcPr>
          <w:p w14:paraId="28EC178B"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09B9DF82"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0A2A6075"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38301</w:t>
            </w:r>
          </w:p>
        </w:tc>
        <w:tc>
          <w:tcPr>
            <w:tcW w:w="1716" w:type="dxa"/>
            <w:tcBorders>
              <w:top w:val="nil"/>
              <w:left w:val="nil"/>
              <w:bottom w:val="single" w:sz="4" w:space="0" w:color="auto"/>
              <w:right w:val="single" w:sz="4" w:space="0" w:color="auto"/>
            </w:tcBorders>
            <w:shd w:val="clear" w:color="auto" w:fill="auto"/>
            <w:vAlign w:val="center"/>
            <w:hideMark/>
          </w:tcPr>
          <w:p w14:paraId="16C31BFC"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nil"/>
              <w:right w:val="nil"/>
            </w:tcBorders>
            <w:shd w:val="clear" w:color="auto" w:fill="auto"/>
            <w:noWrap/>
            <w:vAlign w:val="bottom"/>
            <w:hideMark/>
          </w:tcPr>
          <w:p w14:paraId="56153DDB"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44,613.70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7F2D3F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7DA10539"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3AC0239E"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33604</w:t>
            </w:r>
          </w:p>
        </w:tc>
        <w:tc>
          <w:tcPr>
            <w:tcW w:w="1716" w:type="dxa"/>
            <w:tcBorders>
              <w:top w:val="nil"/>
              <w:left w:val="nil"/>
              <w:bottom w:val="single" w:sz="4" w:space="0" w:color="auto"/>
              <w:right w:val="single" w:sz="4" w:space="0" w:color="auto"/>
            </w:tcBorders>
            <w:shd w:val="clear" w:color="auto" w:fill="auto"/>
            <w:vAlign w:val="center"/>
            <w:hideMark/>
          </w:tcPr>
          <w:p w14:paraId="7823305F"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7903B3C1"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1E13EE13"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82,590.57 </w:t>
            </w:r>
          </w:p>
        </w:tc>
      </w:tr>
      <w:tr w:rsidR="00CB1684" w:rsidRPr="00CB1684" w14:paraId="67465340"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5524FFF"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33101</w:t>
            </w:r>
          </w:p>
        </w:tc>
        <w:tc>
          <w:tcPr>
            <w:tcW w:w="1716" w:type="dxa"/>
            <w:tcBorders>
              <w:top w:val="nil"/>
              <w:left w:val="nil"/>
              <w:bottom w:val="single" w:sz="4" w:space="0" w:color="auto"/>
              <w:right w:val="single" w:sz="4" w:space="0" w:color="auto"/>
            </w:tcBorders>
            <w:shd w:val="clear" w:color="auto" w:fill="auto"/>
            <w:vAlign w:val="center"/>
            <w:hideMark/>
          </w:tcPr>
          <w:p w14:paraId="61D3BFE1"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1374F73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31,700.00 </w:t>
            </w:r>
          </w:p>
        </w:tc>
        <w:tc>
          <w:tcPr>
            <w:tcW w:w="1600" w:type="dxa"/>
            <w:tcBorders>
              <w:top w:val="nil"/>
              <w:left w:val="nil"/>
              <w:bottom w:val="single" w:sz="4" w:space="0" w:color="auto"/>
              <w:right w:val="single" w:sz="4" w:space="0" w:color="auto"/>
            </w:tcBorders>
            <w:shd w:val="clear" w:color="auto" w:fill="auto"/>
            <w:vAlign w:val="center"/>
            <w:hideMark/>
          </w:tcPr>
          <w:p w14:paraId="093C3EEA"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27,296.93 </w:t>
            </w:r>
          </w:p>
        </w:tc>
      </w:tr>
      <w:tr w:rsidR="00CB1684" w:rsidRPr="00CB1684" w14:paraId="4B268DDB"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0FF49997"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33801</w:t>
            </w:r>
          </w:p>
        </w:tc>
        <w:tc>
          <w:tcPr>
            <w:tcW w:w="1716" w:type="dxa"/>
            <w:tcBorders>
              <w:top w:val="nil"/>
              <w:left w:val="nil"/>
              <w:bottom w:val="single" w:sz="4" w:space="0" w:color="auto"/>
              <w:right w:val="single" w:sz="4" w:space="0" w:color="auto"/>
            </w:tcBorders>
            <w:shd w:val="clear" w:color="auto" w:fill="auto"/>
            <w:vAlign w:val="center"/>
            <w:hideMark/>
          </w:tcPr>
          <w:p w14:paraId="35B4F971"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7AD237BE"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32,084.92 </w:t>
            </w:r>
          </w:p>
        </w:tc>
        <w:tc>
          <w:tcPr>
            <w:tcW w:w="1600" w:type="dxa"/>
            <w:tcBorders>
              <w:top w:val="nil"/>
              <w:left w:val="nil"/>
              <w:bottom w:val="single" w:sz="4" w:space="0" w:color="auto"/>
              <w:right w:val="single" w:sz="4" w:space="0" w:color="auto"/>
            </w:tcBorders>
            <w:shd w:val="clear" w:color="auto" w:fill="auto"/>
            <w:vAlign w:val="center"/>
            <w:hideMark/>
          </w:tcPr>
          <w:p w14:paraId="6DB1701A"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3FE6F0A8"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11CE081"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29301</w:t>
            </w:r>
          </w:p>
        </w:tc>
        <w:tc>
          <w:tcPr>
            <w:tcW w:w="1716" w:type="dxa"/>
            <w:tcBorders>
              <w:top w:val="nil"/>
              <w:left w:val="nil"/>
              <w:bottom w:val="single" w:sz="4" w:space="0" w:color="auto"/>
              <w:right w:val="single" w:sz="4" w:space="0" w:color="auto"/>
            </w:tcBorders>
            <w:shd w:val="clear" w:color="auto" w:fill="auto"/>
            <w:vAlign w:val="center"/>
            <w:hideMark/>
          </w:tcPr>
          <w:p w14:paraId="6BDD7573"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29EFACA6"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11,879.08 </w:t>
            </w:r>
          </w:p>
        </w:tc>
        <w:tc>
          <w:tcPr>
            <w:tcW w:w="1600" w:type="dxa"/>
            <w:tcBorders>
              <w:top w:val="nil"/>
              <w:left w:val="nil"/>
              <w:bottom w:val="single" w:sz="4" w:space="0" w:color="auto"/>
              <w:right w:val="single" w:sz="4" w:space="0" w:color="auto"/>
            </w:tcBorders>
            <w:shd w:val="clear" w:color="auto" w:fill="auto"/>
            <w:vAlign w:val="center"/>
            <w:hideMark/>
          </w:tcPr>
          <w:p w14:paraId="6ABF171F"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4,811.36 </w:t>
            </w:r>
          </w:p>
        </w:tc>
      </w:tr>
      <w:tr w:rsidR="00CB1684" w:rsidRPr="00CB1684" w14:paraId="0627A1EB"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19AB2231"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24901</w:t>
            </w:r>
          </w:p>
        </w:tc>
        <w:tc>
          <w:tcPr>
            <w:tcW w:w="1716" w:type="dxa"/>
            <w:tcBorders>
              <w:top w:val="nil"/>
              <w:left w:val="nil"/>
              <w:bottom w:val="single" w:sz="4" w:space="0" w:color="auto"/>
              <w:right w:val="single" w:sz="4" w:space="0" w:color="auto"/>
            </w:tcBorders>
            <w:shd w:val="clear" w:color="auto" w:fill="auto"/>
            <w:vAlign w:val="center"/>
            <w:hideMark/>
          </w:tcPr>
          <w:p w14:paraId="554B7E60"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4C3C1B2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38EA0DFE"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11,879.08 </w:t>
            </w:r>
          </w:p>
        </w:tc>
      </w:tr>
      <w:tr w:rsidR="00CB1684" w:rsidRPr="00CB1684" w14:paraId="60291459"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397B6347"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21201</w:t>
            </w:r>
          </w:p>
        </w:tc>
        <w:tc>
          <w:tcPr>
            <w:tcW w:w="1716" w:type="dxa"/>
            <w:tcBorders>
              <w:top w:val="nil"/>
              <w:left w:val="nil"/>
              <w:bottom w:val="single" w:sz="4" w:space="0" w:color="auto"/>
              <w:right w:val="single" w:sz="4" w:space="0" w:color="auto"/>
            </w:tcBorders>
            <w:shd w:val="clear" w:color="auto" w:fill="auto"/>
            <w:vAlign w:val="center"/>
            <w:hideMark/>
          </w:tcPr>
          <w:p w14:paraId="4D9C6964"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04840FED"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5963AE78"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36,365.30 </w:t>
            </w:r>
          </w:p>
        </w:tc>
      </w:tr>
      <w:tr w:rsidR="00CB1684" w:rsidRPr="00CB1684" w14:paraId="23BC28C9"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2FE839C"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21601</w:t>
            </w:r>
          </w:p>
        </w:tc>
        <w:tc>
          <w:tcPr>
            <w:tcW w:w="1716" w:type="dxa"/>
            <w:tcBorders>
              <w:top w:val="nil"/>
              <w:left w:val="nil"/>
              <w:bottom w:val="single" w:sz="4" w:space="0" w:color="auto"/>
              <w:right w:val="single" w:sz="4" w:space="0" w:color="auto"/>
            </w:tcBorders>
            <w:shd w:val="clear" w:color="auto" w:fill="auto"/>
            <w:vAlign w:val="center"/>
            <w:hideMark/>
          </w:tcPr>
          <w:p w14:paraId="190BB305"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70DF74E5"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47946A3B"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33,207.27 </w:t>
            </w:r>
          </w:p>
        </w:tc>
      </w:tr>
      <w:tr w:rsidR="00CB1684" w:rsidRPr="00CB1684" w14:paraId="2FE63DE9"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04756836"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39401</w:t>
            </w:r>
          </w:p>
        </w:tc>
        <w:tc>
          <w:tcPr>
            <w:tcW w:w="1716" w:type="dxa"/>
            <w:tcBorders>
              <w:top w:val="nil"/>
              <w:left w:val="nil"/>
              <w:bottom w:val="single" w:sz="4" w:space="0" w:color="auto"/>
              <w:right w:val="single" w:sz="4" w:space="0" w:color="auto"/>
            </w:tcBorders>
            <w:shd w:val="clear" w:color="auto" w:fill="auto"/>
            <w:vAlign w:val="center"/>
            <w:hideMark/>
          </w:tcPr>
          <w:p w14:paraId="272B9425"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4DDF0F9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331.94 </w:t>
            </w:r>
          </w:p>
        </w:tc>
        <w:tc>
          <w:tcPr>
            <w:tcW w:w="1600" w:type="dxa"/>
            <w:tcBorders>
              <w:top w:val="nil"/>
              <w:left w:val="nil"/>
              <w:bottom w:val="single" w:sz="4" w:space="0" w:color="auto"/>
              <w:right w:val="single" w:sz="4" w:space="0" w:color="auto"/>
            </w:tcBorders>
            <w:shd w:val="clear" w:color="auto" w:fill="auto"/>
            <w:vAlign w:val="center"/>
            <w:hideMark/>
          </w:tcPr>
          <w:p w14:paraId="01658D31"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6F3D2ECF"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EE1D476"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34501</w:t>
            </w:r>
          </w:p>
        </w:tc>
        <w:tc>
          <w:tcPr>
            <w:tcW w:w="1716" w:type="dxa"/>
            <w:tcBorders>
              <w:top w:val="nil"/>
              <w:left w:val="nil"/>
              <w:bottom w:val="single" w:sz="4" w:space="0" w:color="auto"/>
              <w:right w:val="single" w:sz="4" w:space="0" w:color="auto"/>
            </w:tcBorders>
            <w:shd w:val="clear" w:color="auto" w:fill="auto"/>
            <w:vAlign w:val="center"/>
            <w:hideMark/>
          </w:tcPr>
          <w:p w14:paraId="28A0766B"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2EEBA3E7"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20FB998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4,639.80 </w:t>
            </w:r>
          </w:p>
        </w:tc>
      </w:tr>
      <w:tr w:rsidR="00CB1684" w:rsidRPr="00CB1684" w14:paraId="395A1581"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1939B932"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54104</w:t>
            </w:r>
          </w:p>
        </w:tc>
        <w:tc>
          <w:tcPr>
            <w:tcW w:w="1716" w:type="dxa"/>
            <w:tcBorders>
              <w:top w:val="nil"/>
              <w:left w:val="nil"/>
              <w:bottom w:val="single" w:sz="4" w:space="0" w:color="auto"/>
              <w:right w:val="single" w:sz="4" w:space="0" w:color="auto"/>
            </w:tcBorders>
            <w:shd w:val="clear" w:color="auto" w:fill="auto"/>
            <w:vAlign w:val="center"/>
            <w:hideMark/>
          </w:tcPr>
          <w:p w14:paraId="568263F1"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6340F7E7"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190,081.98 </w:t>
            </w:r>
          </w:p>
        </w:tc>
        <w:tc>
          <w:tcPr>
            <w:tcW w:w="1600" w:type="dxa"/>
            <w:tcBorders>
              <w:top w:val="nil"/>
              <w:left w:val="nil"/>
              <w:bottom w:val="single" w:sz="4" w:space="0" w:color="auto"/>
              <w:right w:val="single" w:sz="4" w:space="0" w:color="auto"/>
            </w:tcBorders>
            <w:shd w:val="clear" w:color="auto" w:fill="auto"/>
            <w:vAlign w:val="center"/>
            <w:hideMark/>
          </w:tcPr>
          <w:p w14:paraId="4E735393"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7A9E40B6"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FF7CD4E"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51501</w:t>
            </w:r>
          </w:p>
        </w:tc>
        <w:tc>
          <w:tcPr>
            <w:tcW w:w="1716" w:type="dxa"/>
            <w:tcBorders>
              <w:top w:val="nil"/>
              <w:left w:val="nil"/>
              <w:bottom w:val="single" w:sz="4" w:space="0" w:color="auto"/>
              <w:right w:val="single" w:sz="4" w:space="0" w:color="auto"/>
            </w:tcBorders>
            <w:shd w:val="clear" w:color="auto" w:fill="auto"/>
            <w:vAlign w:val="center"/>
            <w:hideMark/>
          </w:tcPr>
          <w:p w14:paraId="708C0233"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463D48B3"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381AE3B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190,081.98 </w:t>
            </w:r>
          </w:p>
        </w:tc>
      </w:tr>
      <w:tr w:rsidR="00CB1684" w:rsidRPr="00CB1684" w14:paraId="281520B6"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4257B88"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29401</w:t>
            </w:r>
          </w:p>
        </w:tc>
        <w:tc>
          <w:tcPr>
            <w:tcW w:w="1716" w:type="dxa"/>
            <w:tcBorders>
              <w:top w:val="nil"/>
              <w:left w:val="nil"/>
              <w:bottom w:val="single" w:sz="4" w:space="0" w:color="auto"/>
              <w:right w:val="single" w:sz="4" w:space="0" w:color="auto"/>
            </w:tcBorders>
            <w:shd w:val="clear" w:color="auto" w:fill="auto"/>
            <w:vAlign w:val="center"/>
            <w:hideMark/>
          </w:tcPr>
          <w:p w14:paraId="4D00DC29"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350ADCDF"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2,194.78 </w:t>
            </w:r>
          </w:p>
        </w:tc>
        <w:tc>
          <w:tcPr>
            <w:tcW w:w="1600" w:type="dxa"/>
            <w:tcBorders>
              <w:top w:val="nil"/>
              <w:left w:val="nil"/>
              <w:bottom w:val="single" w:sz="4" w:space="0" w:color="auto"/>
              <w:right w:val="single" w:sz="4" w:space="0" w:color="auto"/>
            </w:tcBorders>
            <w:shd w:val="clear" w:color="auto" w:fill="auto"/>
            <w:vAlign w:val="center"/>
            <w:hideMark/>
          </w:tcPr>
          <w:p w14:paraId="7CC837E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9,555.96 </w:t>
            </w:r>
          </w:p>
        </w:tc>
      </w:tr>
      <w:tr w:rsidR="00CB1684" w:rsidRPr="00CB1684" w14:paraId="4DF17C0E"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D94BBC2"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21401</w:t>
            </w:r>
          </w:p>
        </w:tc>
        <w:tc>
          <w:tcPr>
            <w:tcW w:w="1716" w:type="dxa"/>
            <w:tcBorders>
              <w:top w:val="nil"/>
              <w:left w:val="nil"/>
              <w:bottom w:val="single" w:sz="4" w:space="0" w:color="auto"/>
              <w:right w:val="single" w:sz="4" w:space="0" w:color="auto"/>
            </w:tcBorders>
            <w:shd w:val="clear" w:color="auto" w:fill="auto"/>
            <w:vAlign w:val="center"/>
            <w:hideMark/>
          </w:tcPr>
          <w:p w14:paraId="5DF3F2EB"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72BAFB5B"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0A49D809"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45,399.00 </w:t>
            </w:r>
          </w:p>
        </w:tc>
      </w:tr>
      <w:tr w:rsidR="00CB1684" w:rsidRPr="00CB1684" w14:paraId="4DEBCCAE"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430F40F"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lastRenderedPageBreak/>
              <w:t>29201</w:t>
            </w:r>
          </w:p>
        </w:tc>
        <w:tc>
          <w:tcPr>
            <w:tcW w:w="1716" w:type="dxa"/>
            <w:tcBorders>
              <w:top w:val="nil"/>
              <w:left w:val="nil"/>
              <w:bottom w:val="single" w:sz="4" w:space="0" w:color="auto"/>
              <w:right w:val="single" w:sz="4" w:space="0" w:color="auto"/>
            </w:tcBorders>
            <w:shd w:val="clear" w:color="auto" w:fill="auto"/>
            <w:vAlign w:val="center"/>
            <w:hideMark/>
          </w:tcPr>
          <w:p w14:paraId="250FCE86"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6A72B3CF"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4D68F0D4"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3,419.19 </w:t>
            </w:r>
          </w:p>
        </w:tc>
      </w:tr>
      <w:tr w:rsidR="00CB1684" w:rsidRPr="00CB1684" w14:paraId="2CD7B59E"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A181CFB"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22104</w:t>
            </w:r>
          </w:p>
        </w:tc>
        <w:tc>
          <w:tcPr>
            <w:tcW w:w="1716" w:type="dxa"/>
            <w:tcBorders>
              <w:top w:val="nil"/>
              <w:left w:val="nil"/>
              <w:bottom w:val="single" w:sz="4" w:space="0" w:color="auto"/>
              <w:right w:val="single" w:sz="4" w:space="0" w:color="auto"/>
            </w:tcBorders>
            <w:shd w:val="clear" w:color="auto" w:fill="auto"/>
            <w:vAlign w:val="center"/>
            <w:hideMark/>
          </w:tcPr>
          <w:p w14:paraId="3A1CA6FF"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783F47FF"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1,623.41 </w:t>
            </w:r>
          </w:p>
        </w:tc>
        <w:tc>
          <w:tcPr>
            <w:tcW w:w="1600" w:type="dxa"/>
            <w:tcBorders>
              <w:top w:val="nil"/>
              <w:left w:val="nil"/>
              <w:bottom w:val="single" w:sz="4" w:space="0" w:color="auto"/>
              <w:right w:val="single" w:sz="4" w:space="0" w:color="auto"/>
            </w:tcBorders>
            <w:shd w:val="clear" w:color="auto" w:fill="auto"/>
            <w:vAlign w:val="center"/>
            <w:hideMark/>
          </w:tcPr>
          <w:p w14:paraId="2EB9E6CB"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6,399.69 </w:t>
            </w:r>
          </w:p>
        </w:tc>
      </w:tr>
      <w:tr w:rsidR="00CB1684" w:rsidRPr="00CB1684" w14:paraId="26B8744C"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A5F26E4"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22106</w:t>
            </w:r>
          </w:p>
        </w:tc>
        <w:tc>
          <w:tcPr>
            <w:tcW w:w="1716" w:type="dxa"/>
            <w:tcBorders>
              <w:top w:val="nil"/>
              <w:left w:val="nil"/>
              <w:bottom w:val="single" w:sz="4" w:space="0" w:color="auto"/>
              <w:right w:val="single" w:sz="4" w:space="0" w:color="auto"/>
            </w:tcBorders>
            <w:shd w:val="clear" w:color="auto" w:fill="auto"/>
            <w:vAlign w:val="center"/>
            <w:hideMark/>
          </w:tcPr>
          <w:p w14:paraId="5F63F761"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19163C6D"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10,368.65 </w:t>
            </w:r>
          </w:p>
        </w:tc>
        <w:tc>
          <w:tcPr>
            <w:tcW w:w="1600" w:type="dxa"/>
            <w:tcBorders>
              <w:top w:val="nil"/>
              <w:left w:val="nil"/>
              <w:bottom w:val="single" w:sz="4" w:space="0" w:color="auto"/>
              <w:right w:val="single" w:sz="4" w:space="0" w:color="auto"/>
            </w:tcBorders>
            <w:shd w:val="clear" w:color="auto" w:fill="auto"/>
            <w:vAlign w:val="center"/>
            <w:hideMark/>
          </w:tcPr>
          <w:p w14:paraId="0518E290"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1,149.94 </w:t>
            </w:r>
          </w:p>
        </w:tc>
      </w:tr>
      <w:tr w:rsidR="00CB1684" w:rsidRPr="00CB1684" w14:paraId="39D562E7"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0D52541D"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35101</w:t>
            </w:r>
          </w:p>
        </w:tc>
        <w:tc>
          <w:tcPr>
            <w:tcW w:w="1716" w:type="dxa"/>
            <w:tcBorders>
              <w:top w:val="nil"/>
              <w:left w:val="nil"/>
              <w:bottom w:val="single" w:sz="4" w:space="0" w:color="auto"/>
              <w:right w:val="single" w:sz="4" w:space="0" w:color="auto"/>
            </w:tcBorders>
            <w:shd w:val="clear" w:color="auto" w:fill="auto"/>
            <w:vAlign w:val="center"/>
            <w:hideMark/>
          </w:tcPr>
          <w:p w14:paraId="2A71A179"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644C56A0"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5FA436C1"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3,284.26 </w:t>
            </w:r>
          </w:p>
        </w:tc>
      </w:tr>
      <w:tr w:rsidR="00CB1684" w:rsidRPr="00CB1684" w14:paraId="0B910535"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A401B1F"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21201</w:t>
            </w:r>
          </w:p>
        </w:tc>
        <w:tc>
          <w:tcPr>
            <w:tcW w:w="1716" w:type="dxa"/>
            <w:tcBorders>
              <w:top w:val="nil"/>
              <w:left w:val="nil"/>
              <w:bottom w:val="single" w:sz="4" w:space="0" w:color="auto"/>
              <w:right w:val="single" w:sz="4" w:space="0" w:color="auto"/>
            </w:tcBorders>
            <w:shd w:val="clear" w:color="auto" w:fill="auto"/>
            <w:vAlign w:val="center"/>
            <w:hideMark/>
          </w:tcPr>
          <w:p w14:paraId="185D60FC"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515E6C87"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2E764DBD"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45,980.00 </w:t>
            </w:r>
          </w:p>
        </w:tc>
      </w:tr>
      <w:tr w:rsidR="00CB1684" w:rsidRPr="00CB1684" w14:paraId="431B07D4"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558188E9"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32701</w:t>
            </w:r>
          </w:p>
        </w:tc>
        <w:tc>
          <w:tcPr>
            <w:tcW w:w="1716" w:type="dxa"/>
            <w:tcBorders>
              <w:top w:val="nil"/>
              <w:left w:val="nil"/>
              <w:bottom w:val="single" w:sz="4" w:space="0" w:color="auto"/>
              <w:right w:val="single" w:sz="4" w:space="0" w:color="auto"/>
            </w:tcBorders>
            <w:shd w:val="clear" w:color="auto" w:fill="auto"/>
            <w:vAlign w:val="center"/>
            <w:hideMark/>
          </w:tcPr>
          <w:p w14:paraId="656E377F"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5053EFB5"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10,761.36 </w:t>
            </w:r>
          </w:p>
        </w:tc>
        <w:tc>
          <w:tcPr>
            <w:tcW w:w="1600" w:type="dxa"/>
            <w:tcBorders>
              <w:top w:val="nil"/>
              <w:left w:val="nil"/>
              <w:bottom w:val="single" w:sz="4" w:space="0" w:color="auto"/>
              <w:right w:val="single" w:sz="4" w:space="0" w:color="auto"/>
            </w:tcBorders>
            <w:shd w:val="clear" w:color="auto" w:fill="auto"/>
            <w:vAlign w:val="center"/>
            <w:hideMark/>
          </w:tcPr>
          <w:p w14:paraId="3F1FD429"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149A9C74"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7F082F2C"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31101</w:t>
            </w:r>
          </w:p>
        </w:tc>
        <w:tc>
          <w:tcPr>
            <w:tcW w:w="1716" w:type="dxa"/>
            <w:tcBorders>
              <w:top w:val="nil"/>
              <w:left w:val="nil"/>
              <w:bottom w:val="single" w:sz="4" w:space="0" w:color="auto"/>
              <w:right w:val="single" w:sz="4" w:space="0" w:color="auto"/>
            </w:tcBorders>
            <w:shd w:val="clear" w:color="auto" w:fill="auto"/>
            <w:vAlign w:val="center"/>
            <w:hideMark/>
          </w:tcPr>
          <w:p w14:paraId="78069F0C"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31107723"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5FB74338"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1,549.00 </w:t>
            </w:r>
          </w:p>
        </w:tc>
      </w:tr>
      <w:tr w:rsidR="00CB1684" w:rsidRPr="00CB1684" w14:paraId="39B7EF71"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0A70D134"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33106</w:t>
            </w:r>
          </w:p>
        </w:tc>
        <w:tc>
          <w:tcPr>
            <w:tcW w:w="1716" w:type="dxa"/>
            <w:tcBorders>
              <w:top w:val="nil"/>
              <w:left w:val="nil"/>
              <w:bottom w:val="single" w:sz="4" w:space="0" w:color="auto"/>
              <w:right w:val="single" w:sz="4" w:space="0" w:color="auto"/>
            </w:tcBorders>
            <w:shd w:val="clear" w:color="auto" w:fill="auto"/>
            <w:vAlign w:val="center"/>
            <w:hideMark/>
          </w:tcPr>
          <w:p w14:paraId="2516812C"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6B66412F"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15,533.00 </w:t>
            </w:r>
          </w:p>
        </w:tc>
        <w:tc>
          <w:tcPr>
            <w:tcW w:w="1600" w:type="dxa"/>
            <w:tcBorders>
              <w:top w:val="nil"/>
              <w:left w:val="nil"/>
              <w:bottom w:val="single" w:sz="4" w:space="0" w:color="auto"/>
              <w:right w:val="single" w:sz="4" w:space="0" w:color="auto"/>
            </w:tcBorders>
            <w:shd w:val="clear" w:color="auto" w:fill="auto"/>
            <w:vAlign w:val="center"/>
            <w:hideMark/>
          </w:tcPr>
          <w:p w14:paraId="4CDF9DDC"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1302D1B6"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06998D1"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37504</w:t>
            </w:r>
          </w:p>
        </w:tc>
        <w:tc>
          <w:tcPr>
            <w:tcW w:w="1716" w:type="dxa"/>
            <w:tcBorders>
              <w:top w:val="nil"/>
              <w:left w:val="nil"/>
              <w:bottom w:val="single" w:sz="4" w:space="0" w:color="auto"/>
              <w:right w:val="single" w:sz="4" w:space="0" w:color="auto"/>
            </w:tcBorders>
            <w:shd w:val="clear" w:color="auto" w:fill="auto"/>
            <w:vAlign w:val="center"/>
            <w:hideMark/>
          </w:tcPr>
          <w:p w14:paraId="4E1870CD"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1AAC5160"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16,370.10 </w:t>
            </w:r>
          </w:p>
        </w:tc>
        <w:tc>
          <w:tcPr>
            <w:tcW w:w="1600" w:type="dxa"/>
            <w:tcBorders>
              <w:top w:val="nil"/>
              <w:left w:val="nil"/>
              <w:bottom w:val="single" w:sz="4" w:space="0" w:color="auto"/>
              <w:right w:val="single" w:sz="4" w:space="0" w:color="auto"/>
            </w:tcBorders>
            <w:shd w:val="clear" w:color="auto" w:fill="auto"/>
            <w:vAlign w:val="center"/>
            <w:hideMark/>
          </w:tcPr>
          <w:p w14:paraId="5FBA8EBD"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1,234.52 </w:t>
            </w:r>
          </w:p>
        </w:tc>
      </w:tr>
      <w:tr w:rsidR="00CB1684" w:rsidRPr="00CB1684" w14:paraId="19D71384"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E33FFEB"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11301</w:t>
            </w:r>
          </w:p>
        </w:tc>
        <w:tc>
          <w:tcPr>
            <w:tcW w:w="1716" w:type="dxa"/>
            <w:tcBorders>
              <w:top w:val="nil"/>
              <w:left w:val="nil"/>
              <w:bottom w:val="single" w:sz="4" w:space="0" w:color="auto"/>
              <w:right w:val="single" w:sz="4" w:space="0" w:color="auto"/>
            </w:tcBorders>
            <w:shd w:val="clear" w:color="auto" w:fill="auto"/>
            <w:vAlign w:val="center"/>
            <w:hideMark/>
          </w:tcPr>
          <w:p w14:paraId="5BEDBB2D"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4A32A143"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2,828,629.49 </w:t>
            </w:r>
          </w:p>
        </w:tc>
        <w:tc>
          <w:tcPr>
            <w:tcW w:w="1600" w:type="dxa"/>
            <w:tcBorders>
              <w:top w:val="nil"/>
              <w:left w:val="nil"/>
              <w:bottom w:val="single" w:sz="4" w:space="0" w:color="auto"/>
              <w:right w:val="single" w:sz="4" w:space="0" w:color="auto"/>
            </w:tcBorders>
            <w:shd w:val="clear" w:color="auto" w:fill="auto"/>
            <w:vAlign w:val="center"/>
            <w:hideMark/>
          </w:tcPr>
          <w:p w14:paraId="1361611B"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47628F79"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6B146619"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14103</w:t>
            </w:r>
          </w:p>
        </w:tc>
        <w:tc>
          <w:tcPr>
            <w:tcW w:w="1716" w:type="dxa"/>
            <w:tcBorders>
              <w:top w:val="nil"/>
              <w:left w:val="nil"/>
              <w:bottom w:val="single" w:sz="4" w:space="0" w:color="auto"/>
              <w:right w:val="single" w:sz="4" w:space="0" w:color="auto"/>
            </w:tcBorders>
            <w:shd w:val="clear" w:color="auto" w:fill="auto"/>
            <w:vAlign w:val="center"/>
            <w:hideMark/>
          </w:tcPr>
          <w:p w14:paraId="089DC14D"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270D4FF6"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44C1518E"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2,828,629.49 </w:t>
            </w:r>
          </w:p>
        </w:tc>
      </w:tr>
      <w:tr w:rsidR="00CB1684" w:rsidRPr="00CB1684" w14:paraId="44DF849B"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B26FB76"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39202</w:t>
            </w:r>
          </w:p>
        </w:tc>
        <w:tc>
          <w:tcPr>
            <w:tcW w:w="1716" w:type="dxa"/>
            <w:tcBorders>
              <w:top w:val="nil"/>
              <w:left w:val="nil"/>
              <w:bottom w:val="single" w:sz="4" w:space="0" w:color="auto"/>
              <w:right w:val="single" w:sz="4" w:space="0" w:color="auto"/>
            </w:tcBorders>
            <w:shd w:val="clear" w:color="auto" w:fill="auto"/>
            <w:vAlign w:val="center"/>
            <w:hideMark/>
          </w:tcPr>
          <w:p w14:paraId="1189A3EE"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68628E91"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280437DB"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xml:space="preserve"> $            1,001.97 </w:t>
            </w:r>
          </w:p>
        </w:tc>
      </w:tr>
      <w:tr w:rsidR="00CB1684" w:rsidRPr="00CB1684" w14:paraId="51C80AA1"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4DEF030D"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16" w:type="dxa"/>
            <w:tcBorders>
              <w:top w:val="nil"/>
              <w:left w:val="nil"/>
              <w:bottom w:val="single" w:sz="4" w:space="0" w:color="auto"/>
              <w:right w:val="single" w:sz="4" w:space="0" w:color="auto"/>
            </w:tcBorders>
            <w:shd w:val="clear" w:color="auto" w:fill="auto"/>
            <w:vAlign w:val="center"/>
            <w:hideMark/>
          </w:tcPr>
          <w:p w14:paraId="6554F445" w14:textId="77777777" w:rsidR="00CB1684" w:rsidRPr="00CB1684" w:rsidRDefault="00CB1684" w:rsidP="00CB1684">
            <w:pPr>
              <w:spacing w:after="0" w:line="240" w:lineRule="auto"/>
              <w:jc w:val="center"/>
              <w:rPr>
                <w:rFonts w:eastAsia="Times New Roman" w:cs="Calibri"/>
                <w:color w:val="000000"/>
                <w:lang w:val="es-MX" w:eastAsia="es-MX"/>
              </w:rPr>
            </w:pPr>
            <w:r w:rsidRPr="00CB1684">
              <w:rPr>
                <w:rFonts w:eastAsia="Times New Roman" w:cs="Calibri"/>
                <w:color w:val="000000"/>
                <w:lang w:val="es-MX" w:eastAsia="es-MX"/>
              </w:rPr>
              <w:t> </w:t>
            </w:r>
          </w:p>
        </w:tc>
        <w:tc>
          <w:tcPr>
            <w:tcW w:w="1729" w:type="dxa"/>
            <w:tcBorders>
              <w:top w:val="nil"/>
              <w:left w:val="nil"/>
              <w:bottom w:val="single" w:sz="4" w:space="0" w:color="auto"/>
              <w:right w:val="single" w:sz="4" w:space="0" w:color="auto"/>
            </w:tcBorders>
            <w:shd w:val="clear" w:color="auto" w:fill="auto"/>
            <w:vAlign w:val="center"/>
            <w:hideMark/>
          </w:tcPr>
          <w:p w14:paraId="072BE026"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c>
          <w:tcPr>
            <w:tcW w:w="1600" w:type="dxa"/>
            <w:tcBorders>
              <w:top w:val="nil"/>
              <w:left w:val="nil"/>
              <w:bottom w:val="single" w:sz="4" w:space="0" w:color="auto"/>
              <w:right w:val="single" w:sz="4" w:space="0" w:color="auto"/>
            </w:tcBorders>
            <w:shd w:val="clear" w:color="auto" w:fill="auto"/>
            <w:vAlign w:val="center"/>
            <w:hideMark/>
          </w:tcPr>
          <w:p w14:paraId="3942C68E" w14:textId="77777777" w:rsidR="00CB1684" w:rsidRPr="00CB1684" w:rsidRDefault="00CB1684" w:rsidP="00CB1684">
            <w:pPr>
              <w:spacing w:after="0" w:line="240" w:lineRule="auto"/>
              <w:rPr>
                <w:rFonts w:eastAsia="Times New Roman" w:cs="Calibri"/>
                <w:color w:val="000000"/>
                <w:lang w:val="es-MX" w:eastAsia="es-MX"/>
              </w:rPr>
            </w:pPr>
            <w:r w:rsidRPr="00CB1684">
              <w:rPr>
                <w:rFonts w:eastAsia="Times New Roman" w:cs="Calibri"/>
                <w:color w:val="000000"/>
                <w:lang w:val="es-MX" w:eastAsia="es-MX"/>
              </w:rPr>
              <w:t> </w:t>
            </w:r>
          </w:p>
        </w:tc>
      </w:tr>
      <w:tr w:rsidR="00CB1684" w:rsidRPr="00CB1684" w14:paraId="11DE0734" w14:textId="77777777" w:rsidTr="00CB1684">
        <w:trPr>
          <w:trHeight w:val="300"/>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024CA28D" w14:textId="77777777" w:rsidR="00CB1684" w:rsidRPr="00CB1684" w:rsidRDefault="00CB1684" w:rsidP="00CB1684">
            <w:pPr>
              <w:spacing w:after="0" w:line="240" w:lineRule="auto"/>
              <w:jc w:val="center"/>
              <w:rPr>
                <w:rFonts w:eastAsia="Times New Roman" w:cs="Calibri"/>
                <w:b/>
                <w:bCs/>
                <w:color w:val="000000"/>
                <w:lang w:val="es-MX" w:eastAsia="es-MX"/>
              </w:rPr>
            </w:pPr>
            <w:r w:rsidRPr="00CB1684">
              <w:rPr>
                <w:rFonts w:eastAsia="Times New Roman" w:cs="Calibri"/>
                <w:b/>
                <w:bCs/>
                <w:color w:val="000000"/>
                <w:lang w:val="es-MX" w:eastAsia="es-MX"/>
              </w:rPr>
              <w:t>TOTAL</w:t>
            </w:r>
          </w:p>
        </w:tc>
        <w:tc>
          <w:tcPr>
            <w:tcW w:w="1716" w:type="dxa"/>
            <w:tcBorders>
              <w:top w:val="nil"/>
              <w:left w:val="nil"/>
              <w:bottom w:val="single" w:sz="4" w:space="0" w:color="auto"/>
              <w:right w:val="single" w:sz="4" w:space="0" w:color="auto"/>
            </w:tcBorders>
            <w:shd w:val="clear" w:color="auto" w:fill="auto"/>
            <w:noWrap/>
            <w:vAlign w:val="bottom"/>
            <w:hideMark/>
          </w:tcPr>
          <w:p w14:paraId="5104A974" w14:textId="77777777" w:rsidR="00CB1684" w:rsidRPr="00CB1684" w:rsidRDefault="00CB1684" w:rsidP="00CB1684">
            <w:pPr>
              <w:spacing w:after="0" w:line="240" w:lineRule="auto"/>
              <w:rPr>
                <w:rFonts w:eastAsia="Times New Roman" w:cs="Calibri"/>
                <w:b/>
                <w:bCs/>
                <w:color w:val="000000"/>
                <w:lang w:val="es-MX" w:eastAsia="es-MX"/>
              </w:rPr>
            </w:pPr>
            <w:r w:rsidRPr="00CB1684">
              <w:rPr>
                <w:rFonts w:eastAsia="Times New Roman" w:cs="Calibri"/>
                <w:b/>
                <w:bCs/>
                <w:color w:val="000000"/>
                <w:lang w:val="es-MX" w:eastAsia="es-MX"/>
              </w:rPr>
              <w:t> </w:t>
            </w:r>
          </w:p>
        </w:tc>
        <w:tc>
          <w:tcPr>
            <w:tcW w:w="1729" w:type="dxa"/>
            <w:tcBorders>
              <w:top w:val="nil"/>
              <w:left w:val="nil"/>
              <w:bottom w:val="single" w:sz="4" w:space="0" w:color="auto"/>
              <w:right w:val="single" w:sz="4" w:space="0" w:color="auto"/>
            </w:tcBorders>
            <w:shd w:val="clear" w:color="auto" w:fill="auto"/>
            <w:noWrap/>
            <w:vAlign w:val="bottom"/>
            <w:hideMark/>
          </w:tcPr>
          <w:p w14:paraId="3AE5A3C1" w14:textId="77777777" w:rsidR="00CB1684" w:rsidRPr="00CB1684" w:rsidRDefault="00CB1684" w:rsidP="00CB1684">
            <w:pPr>
              <w:spacing w:after="0" w:line="240" w:lineRule="auto"/>
              <w:rPr>
                <w:rFonts w:eastAsia="Times New Roman" w:cs="Calibri"/>
                <w:b/>
                <w:bCs/>
                <w:color w:val="000000"/>
                <w:lang w:val="es-MX" w:eastAsia="es-MX"/>
              </w:rPr>
            </w:pPr>
            <w:r w:rsidRPr="00CB1684">
              <w:rPr>
                <w:rFonts w:eastAsia="Times New Roman" w:cs="Calibri"/>
                <w:b/>
                <w:bCs/>
                <w:color w:val="000000"/>
                <w:lang w:val="es-MX" w:eastAsia="es-MX"/>
              </w:rPr>
              <w:t xml:space="preserve"> $       3,502,979.82 </w:t>
            </w:r>
          </w:p>
        </w:tc>
        <w:tc>
          <w:tcPr>
            <w:tcW w:w="1600" w:type="dxa"/>
            <w:tcBorders>
              <w:top w:val="nil"/>
              <w:left w:val="nil"/>
              <w:bottom w:val="single" w:sz="4" w:space="0" w:color="auto"/>
              <w:right w:val="single" w:sz="4" w:space="0" w:color="auto"/>
            </w:tcBorders>
            <w:shd w:val="clear" w:color="auto" w:fill="auto"/>
            <w:noWrap/>
            <w:vAlign w:val="bottom"/>
            <w:hideMark/>
          </w:tcPr>
          <w:p w14:paraId="16C80114" w14:textId="77777777" w:rsidR="00CB1684" w:rsidRPr="00CB1684" w:rsidRDefault="00CB1684" w:rsidP="00CB1684">
            <w:pPr>
              <w:spacing w:after="0" w:line="240" w:lineRule="auto"/>
              <w:rPr>
                <w:rFonts w:eastAsia="Times New Roman" w:cs="Calibri"/>
                <w:b/>
                <w:bCs/>
                <w:color w:val="000000"/>
                <w:lang w:val="es-MX" w:eastAsia="es-MX"/>
              </w:rPr>
            </w:pPr>
            <w:r w:rsidRPr="00CB1684">
              <w:rPr>
                <w:rFonts w:eastAsia="Times New Roman" w:cs="Calibri"/>
                <w:b/>
                <w:bCs/>
                <w:color w:val="000000"/>
                <w:lang w:val="es-MX" w:eastAsia="es-MX"/>
              </w:rPr>
              <w:t xml:space="preserve"> $    3,502,979.82 </w:t>
            </w:r>
          </w:p>
        </w:tc>
      </w:tr>
    </w:tbl>
    <w:p w14:paraId="61152775" w14:textId="0397A2ED" w:rsidR="00CB1684" w:rsidRDefault="00CB1684" w:rsidP="00F15B84">
      <w:pPr>
        <w:spacing w:after="0"/>
        <w:jc w:val="both"/>
        <w:rPr>
          <w:rFonts w:ascii="Gisha" w:hAnsi="Gisha" w:cs="Gisha"/>
          <w:b/>
          <w:sz w:val="20"/>
          <w:szCs w:val="20"/>
        </w:rPr>
      </w:pPr>
    </w:p>
    <w:p w14:paraId="6B521564" w14:textId="77777777" w:rsidR="00CB1684" w:rsidRDefault="00CB1684" w:rsidP="00F15B84">
      <w:pPr>
        <w:spacing w:after="0"/>
        <w:jc w:val="both"/>
        <w:rPr>
          <w:rFonts w:ascii="Gisha" w:hAnsi="Gisha" w:cs="Gisha"/>
          <w:b/>
          <w:sz w:val="20"/>
          <w:szCs w:val="20"/>
        </w:rPr>
      </w:pPr>
    </w:p>
    <w:p w14:paraId="2989DEBA" w14:textId="77777777" w:rsidR="00F15B84" w:rsidRDefault="00F15B84" w:rsidP="00F15B84">
      <w:pPr>
        <w:spacing w:after="0"/>
        <w:jc w:val="both"/>
        <w:rPr>
          <w:rFonts w:ascii="Gisha" w:hAnsi="Gisha" w:cs="Gisha"/>
          <w:b/>
          <w:sz w:val="20"/>
          <w:szCs w:val="20"/>
        </w:rPr>
      </w:pPr>
      <w:r>
        <w:rPr>
          <w:rFonts w:ascii="Gisha" w:hAnsi="Gisha" w:cs="Gisha"/>
          <w:b/>
          <w:sz w:val="20"/>
          <w:szCs w:val="20"/>
        </w:rPr>
        <w:t>COMENTANDO QUE SE ANEXA LOS OFICIOS DE MODIFICACIÓN EXPEDIDOS POR LA SECRETARIA DE FINANZAS Y ADMINISTRACIÓN DE LA DIRECCIÓN DE PROGRAMACIÓN Y PRESUPUESTO</w:t>
      </w:r>
    </w:p>
    <w:p w14:paraId="293247F5" w14:textId="77777777" w:rsidR="00F15B84" w:rsidRDefault="00F15B84" w:rsidP="00F15B84">
      <w:pPr>
        <w:spacing w:after="0"/>
        <w:jc w:val="both"/>
        <w:rPr>
          <w:rFonts w:ascii="Gisha" w:hAnsi="Gisha" w:cs="Gisha"/>
          <w:b/>
          <w:sz w:val="20"/>
          <w:szCs w:val="20"/>
        </w:rPr>
      </w:pPr>
    </w:p>
    <w:p w14:paraId="51D91A12" w14:textId="4F554AB5" w:rsidR="00F15B84" w:rsidRDefault="00CB1684" w:rsidP="00F15B84">
      <w:pPr>
        <w:spacing w:after="0"/>
        <w:jc w:val="both"/>
        <w:rPr>
          <w:rFonts w:ascii="Gisha" w:hAnsi="Gisha" w:cs="Gisha"/>
          <w:b/>
          <w:sz w:val="20"/>
          <w:szCs w:val="20"/>
        </w:rPr>
      </w:pPr>
      <w:r>
        <w:rPr>
          <w:rFonts w:ascii="Gisha" w:hAnsi="Gisha" w:cs="Gisha"/>
          <w:b/>
          <w:sz w:val="20"/>
          <w:szCs w:val="20"/>
        </w:rPr>
        <w:t xml:space="preserve">NOTA 4. </w:t>
      </w:r>
      <w:r w:rsidR="00FD2573" w:rsidRPr="00FD2573">
        <w:rPr>
          <w:rFonts w:ascii="Gisha" w:hAnsi="Gisha" w:cs="Gisha"/>
          <w:b/>
          <w:sz w:val="20"/>
          <w:szCs w:val="20"/>
        </w:rPr>
        <w:t>En el transcurso del mes de marzo de 2024, la Secretaría de Finanzas y Administración nos ha remitido la minuta de conciliación correspondiente al cuarto trimestre en cuanto a las cifras presupuestarias. Sin embargo, hemos identificado una discrepancia con la documentación provista por la Dirección de Recursos Humanos de la SFA en lo referente a los documentos presupuestarios ejecutados vinculados a la partida presupuestal 42101, que abarca el 3% sobre la nómina. Por consiguiente, hemos optado por basarnos en el sistema SAP-Logon, el cual registra los movimientos con base en los documentos de ejecución formalizados por la Secretaría de Finanzas. Es importante señalar que nos reservamos la evaluación de los datos emitidos por la Secretaría de Finanzas, ya que no podemos confirmar la exactitud de los datos de los capítulos expresados en los informes de los estados financieros. Se adjuntan oficios y documentación relevante para su revisión y análisis."</w:t>
      </w:r>
      <w:r w:rsidR="00C32771">
        <w:rPr>
          <w:rFonts w:ascii="Gisha" w:hAnsi="Gisha" w:cs="Gisha"/>
          <w:b/>
          <w:sz w:val="20"/>
          <w:szCs w:val="20"/>
        </w:rPr>
        <w:t>.</w:t>
      </w:r>
      <w:r>
        <w:rPr>
          <w:rFonts w:ascii="Gisha" w:hAnsi="Gisha" w:cs="Gisha"/>
          <w:b/>
          <w:sz w:val="20"/>
          <w:szCs w:val="20"/>
        </w:rPr>
        <w:t xml:space="preserve"> </w:t>
      </w:r>
    </w:p>
    <w:p w14:paraId="42602A31" w14:textId="7807F625" w:rsidR="00F15B84" w:rsidRDefault="00F15B84" w:rsidP="00F15B84">
      <w:pPr>
        <w:spacing w:after="0"/>
        <w:jc w:val="both"/>
        <w:rPr>
          <w:rFonts w:ascii="Gisha" w:hAnsi="Gisha" w:cs="Gisha"/>
          <w:b/>
          <w:sz w:val="20"/>
          <w:szCs w:val="20"/>
        </w:rPr>
      </w:pPr>
    </w:p>
    <w:p w14:paraId="1BED7EA4" w14:textId="621C6D00" w:rsidR="00C00D17" w:rsidRDefault="00C00D17" w:rsidP="00F15B84">
      <w:pPr>
        <w:spacing w:after="0"/>
        <w:jc w:val="both"/>
        <w:rPr>
          <w:rFonts w:ascii="Gisha" w:hAnsi="Gisha" w:cs="Gisha"/>
          <w:b/>
          <w:sz w:val="20"/>
          <w:szCs w:val="20"/>
        </w:rPr>
      </w:pPr>
    </w:p>
    <w:p w14:paraId="7E3F8060" w14:textId="77777777" w:rsidR="00F15B84" w:rsidRDefault="00F15B84" w:rsidP="00F15B84">
      <w:pPr>
        <w:spacing w:after="0"/>
        <w:jc w:val="both"/>
        <w:rPr>
          <w:rFonts w:ascii="Gisha" w:hAnsi="Gisha" w:cs="Gisha"/>
          <w:b/>
          <w:sz w:val="20"/>
          <w:szCs w:val="20"/>
        </w:rPr>
      </w:pPr>
      <w:r>
        <w:rPr>
          <w:rFonts w:ascii="Gisha" w:hAnsi="Gisha" w:cs="Gisha"/>
          <w:b/>
          <w:sz w:val="20"/>
          <w:szCs w:val="20"/>
        </w:rPr>
        <w:t xml:space="preserve"> </w:t>
      </w:r>
    </w:p>
    <w:p w14:paraId="652CD643" w14:textId="77777777" w:rsidR="00F15B84" w:rsidRDefault="00F15B84" w:rsidP="00F15B84">
      <w:pPr>
        <w:spacing w:after="0"/>
        <w:jc w:val="both"/>
        <w:rPr>
          <w:rFonts w:ascii="Gisha" w:hAnsi="Gisha" w:cs="Gisha"/>
          <w:b/>
          <w:sz w:val="20"/>
          <w:szCs w:val="20"/>
        </w:rPr>
      </w:pPr>
    </w:p>
    <w:p w14:paraId="0424BE0E" w14:textId="77777777" w:rsidR="00F15B84" w:rsidRDefault="00F15B84" w:rsidP="00F15B84">
      <w:pPr>
        <w:pStyle w:val="Prrafodelista"/>
        <w:numPr>
          <w:ilvl w:val="0"/>
          <w:numId w:val="1"/>
        </w:numPr>
        <w:spacing w:after="0" w:line="259" w:lineRule="auto"/>
        <w:jc w:val="center"/>
        <w:rPr>
          <w:rFonts w:ascii="Gisha" w:hAnsi="Gisha" w:cs="Gisha"/>
          <w:b/>
          <w:sz w:val="24"/>
          <w:szCs w:val="24"/>
        </w:rPr>
      </w:pPr>
      <w:r>
        <w:rPr>
          <w:rFonts w:ascii="Gisha" w:hAnsi="Gisha" w:cs="Gisha"/>
          <w:b/>
          <w:sz w:val="24"/>
          <w:szCs w:val="24"/>
        </w:rPr>
        <w:t>NOTAS DE GESTIÓN ADMINISTRATIVA.</w:t>
      </w:r>
    </w:p>
    <w:p w14:paraId="109BE047" w14:textId="77777777" w:rsidR="00F15B84" w:rsidRDefault="00F15B84" w:rsidP="00F15B84">
      <w:pPr>
        <w:pStyle w:val="Prrafodelista"/>
        <w:spacing w:after="0" w:line="259" w:lineRule="auto"/>
        <w:rPr>
          <w:rFonts w:ascii="Gisha" w:hAnsi="Gisha" w:cs="Gisha"/>
          <w:b/>
          <w:sz w:val="24"/>
          <w:szCs w:val="24"/>
        </w:rPr>
      </w:pPr>
    </w:p>
    <w:p w14:paraId="46F7B851" w14:textId="77777777" w:rsidR="00F15B84" w:rsidRDefault="00F15B84" w:rsidP="00F15B84">
      <w:pPr>
        <w:spacing w:after="0"/>
        <w:jc w:val="both"/>
        <w:rPr>
          <w:rFonts w:ascii="Gisha" w:hAnsi="Gisha" w:cs="Gisha"/>
          <w:sz w:val="20"/>
          <w:szCs w:val="20"/>
        </w:rPr>
      </w:pPr>
    </w:p>
    <w:p w14:paraId="2866E1EE"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t>Introducción</w:t>
      </w:r>
    </w:p>
    <w:p w14:paraId="0DF62D86" w14:textId="77777777" w:rsidR="00F15B84" w:rsidRDefault="00F15B84" w:rsidP="00F15B84">
      <w:pPr>
        <w:spacing w:after="0"/>
        <w:jc w:val="both"/>
        <w:rPr>
          <w:rFonts w:ascii="Gisha" w:hAnsi="Gisha" w:cs="Gisha"/>
          <w:sz w:val="20"/>
          <w:szCs w:val="20"/>
        </w:rPr>
      </w:pPr>
    </w:p>
    <w:p w14:paraId="383D1ACA" w14:textId="77777777" w:rsidR="00F15B84" w:rsidRDefault="00F15B84" w:rsidP="00F15B84">
      <w:pPr>
        <w:spacing w:after="0"/>
        <w:jc w:val="both"/>
        <w:rPr>
          <w:rFonts w:ascii="Gisha" w:hAnsi="Gisha" w:cs="Gisha"/>
          <w:sz w:val="20"/>
          <w:szCs w:val="20"/>
        </w:rPr>
      </w:pPr>
      <w:r>
        <w:rPr>
          <w:rFonts w:ascii="Gisha" w:hAnsi="Gisha" w:cs="Gisha"/>
          <w:sz w:val="20"/>
          <w:szCs w:val="20"/>
        </w:rPr>
        <w:t>Los Estados Financieros del Instituto de Defensoría Pública del Estado Michoacán, proveen información acerca de la Situación Financiera y los resultados de Gestión sobre los Ejercicios, la Ley de Ingresos y los Presupuestos de Egresos de 2023, a los principales usuarios de la misma y a la ciudadanía en general.</w:t>
      </w:r>
    </w:p>
    <w:p w14:paraId="1B397833" w14:textId="77777777" w:rsidR="00F15B84" w:rsidRDefault="00F15B84" w:rsidP="00F15B84">
      <w:pPr>
        <w:spacing w:after="0"/>
        <w:jc w:val="both"/>
        <w:rPr>
          <w:rFonts w:ascii="Gisha" w:hAnsi="Gisha" w:cs="Gisha"/>
          <w:sz w:val="20"/>
          <w:szCs w:val="20"/>
        </w:rPr>
      </w:pPr>
    </w:p>
    <w:p w14:paraId="06C4F494"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14:paraId="4CE78025" w14:textId="77777777" w:rsidR="00F15B84" w:rsidRDefault="00F15B84" w:rsidP="00F15B84">
      <w:pPr>
        <w:spacing w:after="0"/>
        <w:jc w:val="both"/>
        <w:rPr>
          <w:rFonts w:ascii="Gisha" w:hAnsi="Gisha" w:cs="Gisha"/>
          <w:sz w:val="20"/>
          <w:szCs w:val="20"/>
        </w:rPr>
      </w:pPr>
    </w:p>
    <w:p w14:paraId="682BF5FD"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En los resultados que se integran en el periodo de éstos; se puede observar en su conjunto la gestión económica, la de carácter presupuestaria y la de tipo fiscal, de igual forma lo correspondiente a la situación de la Hacienda Pública / Patrimonio, de acuerdo con los Postulados Básicos de Contabilidad Gubernamental. De esta manera, se informa y explica la respuesta del Instituto de Defensoría Pública del Estado de Michoacán, a las condiciones relacionadas con la información financiera de cada período de gestión; además, de exponer aquellas políticas que podrían afectar la toma de decisiones en períodos posteriores.   </w:t>
      </w:r>
    </w:p>
    <w:p w14:paraId="7988CFFC" w14:textId="77777777" w:rsidR="00F15B84" w:rsidRDefault="00F15B84" w:rsidP="00F15B84">
      <w:pPr>
        <w:spacing w:after="0"/>
        <w:jc w:val="both"/>
        <w:rPr>
          <w:rFonts w:ascii="Gisha" w:hAnsi="Gisha" w:cs="Gisha"/>
          <w:sz w:val="20"/>
          <w:szCs w:val="20"/>
        </w:rPr>
      </w:pPr>
    </w:p>
    <w:p w14:paraId="109FF807"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t>Panorama Económico y Financiero</w:t>
      </w:r>
    </w:p>
    <w:p w14:paraId="63FAD339" w14:textId="77777777" w:rsidR="00F15B84" w:rsidRDefault="00F15B84" w:rsidP="00F15B84">
      <w:pPr>
        <w:spacing w:after="0"/>
        <w:jc w:val="both"/>
        <w:rPr>
          <w:rFonts w:ascii="Gisha" w:hAnsi="Gisha" w:cs="Gisha"/>
          <w:sz w:val="20"/>
          <w:szCs w:val="20"/>
        </w:rPr>
      </w:pPr>
    </w:p>
    <w:p w14:paraId="288611C4"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3A6460CC" w14:textId="77777777" w:rsidR="00F15B84" w:rsidRDefault="00F15B84" w:rsidP="00F15B84">
      <w:pPr>
        <w:spacing w:after="0"/>
        <w:jc w:val="both"/>
        <w:rPr>
          <w:rFonts w:ascii="Gisha" w:hAnsi="Gisha" w:cs="Gisha"/>
          <w:b/>
          <w:sz w:val="20"/>
          <w:szCs w:val="20"/>
        </w:rPr>
      </w:pPr>
    </w:p>
    <w:p w14:paraId="37E24EB9"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t>Autorización e Historia</w:t>
      </w:r>
    </w:p>
    <w:p w14:paraId="7FF2D629" w14:textId="77777777" w:rsidR="00F15B84" w:rsidRDefault="00F15B84" w:rsidP="00F15B84">
      <w:pPr>
        <w:spacing w:after="0"/>
        <w:jc w:val="both"/>
        <w:rPr>
          <w:rFonts w:ascii="Gisha" w:hAnsi="Gisha" w:cs="Gisha"/>
          <w:sz w:val="20"/>
          <w:szCs w:val="20"/>
        </w:rPr>
      </w:pPr>
    </w:p>
    <w:p w14:paraId="220EE3A0" w14:textId="77777777" w:rsidR="00F15B84" w:rsidRDefault="00F15B84" w:rsidP="00F15B84">
      <w:pPr>
        <w:spacing w:after="0"/>
        <w:jc w:val="both"/>
        <w:rPr>
          <w:rFonts w:ascii="Gisha" w:hAnsi="Gisha" w:cs="Gisha"/>
          <w:sz w:val="20"/>
          <w:szCs w:val="20"/>
        </w:rPr>
      </w:pPr>
      <w:r>
        <w:rPr>
          <w:rFonts w:ascii="Gisha" w:hAnsi="Gisha" w:cs="Gisha"/>
          <w:sz w:val="20"/>
          <w:szCs w:val="20"/>
        </w:rPr>
        <w:t>El 13 de noviembre del 2013, se publicó en el Periódico Oficial del Gobierno Constitucional del Estado de Michoacán de Ocampo, el Decreto que creó el Organismo Público Descentralizado Instituto de Defensoría Pública Estado de Michoacán.</w:t>
      </w:r>
    </w:p>
    <w:p w14:paraId="303F2700" w14:textId="77777777" w:rsidR="00F15B84" w:rsidRDefault="00F15B84" w:rsidP="00F15B84">
      <w:pPr>
        <w:spacing w:after="0"/>
        <w:jc w:val="both"/>
        <w:rPr>
          <w:rFonts w:ascii="Gisha" w:hAnsi="Gisha" w:cs="Gisha"/>
          <w:sz w:val="20"/>
          <w:szCs w:val="20"/>
        </w:rPr>
      </w:pPr>
    </w:p>
    <w:p w14:paraId="01C7F57C" w14:textId="77777777" w:rsidR="00F15B84" w:rsidRDefault="00F15B84" w:rsidP="00F15B84">
      <w:pPr>
        <w:spacing w:after="0"/>
        <w:jc w:val="both"/>
        <w:rPr>
          <w:rFonts w:ascii="Gisha" w:hAnsi="Gisha" w:cs="Gisha"/>
          <w:sz w:val="20"/>
          <w:szCs w:val="20"/>
        </w:rPr>
      </w:pPr>
      <w:r>
        <w:rPr>
          <w:rFonts w:ascii="Gisha" w:hAnsi="Gisha" w:cs="Gisha"/>
          <w:sz w:val="20"/>
          <w:szCs w:val="20"/>
        </w:rPr>
        <w:t>El Instituto de Defensoría Pública Estado de Michoacán se crea como un Organismo Público Descentralizado de la Administración Pública del Estado, con personalidad jurídica y patrimonio propios, con autonomía técnica y de gestión para el cumplimiento de sus objetivos y el ejercicio de sus facultades.</w:t>
      </w:r>
    </w:p>
    <w:p w14:paraId="6F213849" w14:textId="77777777" w:rsidR="00F15B84" w:rsidRDefault="00F15B84" w:rsidP="00F15B84">
      <w:pPr>
        <w:spacing w:after="0"/>
        <w:jc w:val="both"/>
        <w:rPr>
          <w:rFonts w:ascii="Gisha" w:hAnsi="Gisha" w:cs="Gisha"/>
          <w:b/>
          <w:color w:val="000000"/>
          <w:sz w:val="20"/>
          <w:szCs w:val="20"/>
        </w:rPr>
      </w:pPr>
    </w:p>
    <w:p w14:paraId="68794919"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t>Organización y Objeto Social</w:t>
      </w:r>
    </w:p>
    <w:p w14:paraId="0FF62950" w14:textId="77777777" w:rsidR="00F15B84" w:rsidRDefault="00F15B84" w:rsidP="00F15B84">
      <w:pPr>
        <w:spacing w:after="0"/>
        <w:jc w:val="both"/>
        <w:rPr>
          <w:rFonts w:ascii="Gisha" w:hAnsi="Gisha" w:cs="Gisha"/>
          <w:color w:val="000000"/>
          <w:sz w:val="20"/>
          <w:szCs w:val="20"/>
        </w:rPr>
      </w:pPr>
    </w:p>
    <w:p w14:paraId="719BA4BF" w14:textId="77777777" w:rsidR="00F15B84" w:rsidRDefault="00F15B84" w:rsidP="00F15B84">
      <w:pPr>
        <w:spacing w:after="0"/>
        <w:jc w:val="both"/>
        <w:rPr>
          <w:rFonts w:ascii="Gisha" w:hAnsi="Gisha" w:cs="Gisha"/>
          <w:color w:val="000000"/>
          <w:sz w:val="20"/>
          <w:szCs w:val="20"/>
        </w:rPr>
      </w:pPr>
      <w:r>
        <w:rPr>
          <w:rFonts w:ascii="Gisha" w:hAnsi="Gisha" w:cs="Gisha"/>
          <w:color w:val="000000"/>
          <w:sz w:val="20"/>
          <w:szCs w:val="20"/>
        </w:rPr>
        <w:t>a) Objeto Social:</w:t>
      </w:r>
    </w:p>
    <w:p w14:paraId="7B0C268C" w14:textId="77777777" w:rsidR="00F15B84" w:rsidRDefault="00F15B84" w:rsidP="00F15B84">
      <w:pPr>
        <w:spacing w:after="0"/>
        <w:jc w:val="both"/>
        <w:rPr>
          <w:rFonts w:ascii="Gisha" w:hAnsi="Gisha" w:cs="Gisha"/>
          <w:color w:val="FF0000"/>
          <w:sz w:val="10"/>
          <w:szCs w:val="20"/>
        </w:rPr>
      </w:pPr>
      <w:r>
        <w:rPr>
          <w:rFonts w:ascii="Gisha" w:hAnsi="Gisha" w:cs="Gisha"/>
          <w:color w:val="FF0000"/>
          <w:sz w:val="20"/>
          <w:szCs w:val="20"/>
        </w:rPr>
        <w:t xml:space="preserve"> </w:t>
      </w:r>
    </w:p>
    <w:p w14:paraId="1C2FD01C" w14:textId="77777777" w:rsidR="00F15B84" w:rsidRDefault="00F15B84" w:rsidP="00F15B84">
      <w:pPr>
        <w:spacing w:after="0"/>
        <w:jc w:val="both"/>
        <w:rPr>
          <w:rFonts w:ascii="Gisha" w:hAnsi="Gisha" w:cs="Gisha"/>
          <w:color w:val="000000"/>
          <w:sz w:val="20"/>
          <w:szCs w:val="20"/>
        </w:rPr>
      </w:pPr>
      <w:r>
        <w:rPr>
          <w:rFonts w:ascii="Gisha" w:hAnsi="Gisha" w:cs="Gisha"/>
          <w:color w:val="000000"/>
          <w:sz w:val="20"/>
          <w:szCs w:val="20"/>
        </w:rPr>
        <w:t xml:space="preserve">El </w:t>
      </w:r>
      <w:r>
        <w:rPr>
          <w:rFonts w:ascii="Gisha" w:hAnsi="Gisha" w:cs="Gisha"/>
          <w:sz w:val="20"/>
          <w:szCs w:val="20"/>
        </w:rPr>
        <w:t>Instituto de Defensoría Pública del Estado Michoacán</w:t>
      </w:r>
      <w:r>
        <w:rPr>
          <w:rFonts w:ascii="Gisha" w:hAnsi="Gisha" w:cs="Gisha"/>
          <w:color w:val="000000"/>
          <w:sz w:val="20"/>
          <w:szCs w:val="20"/>
        </w:rPr>
        <w:t xml:space="preserve"> tiene como objeto Garantizar el derecho humano de acceso a la justicia a través del servicio de la Defensa pública que prestará el Instituto de la Defensoría Pública del Estado de Michoacán.</w:t>
      </w:r>
    </w:p>
    <w:p w14:paraId="714F7066" w14:textId="77777777" w:rsidR="00F15B84" w:rsidRDefault="00F15B84" w:rsidP="00F15B84">
      <w:pPr>
        <w:spacing w:after="0"/>
        <w:jc w:val="both"/>
        <w:rPr>
          <w:rFonts w:ascii="Gisha" w:hAnsi="Gisha" w:cs="Gisha"/>
          <w:color w:val="000000"/>
          <w:sz w:val="20"/>
          <w:szCs w:val="20"/>
        </w:rPr>
      </w:pPr>
    </w:p>
    <w:p w14:paraId="0F97FC08" w14:textId="77777777" w:rsidR="00F15B84" w:rsidRDefault="00F15B84" w:rsidP="00F15B84">
      <w:pPr>
        <w:spacing w:after="0"/>
        <w:jc w:val="both"/>
        <w:rPr>
          <w:rFonts w:ascii="Gisha" w:hAnsi="Gisha" w:cs="Gisha"/>
          <w:sz w:val="20"/>
          <w:szCs w:val="20"/>
        </w:rPr>
      </w:pPr>
      <w:r>
        <w:rPr>
          <w:rFonts w:ascii="Gisha" w:hAnsi="Gisha" w:cs="Gisha"/>
          <w:sz w:val="20"/>
          <w:szCs w:val="20"/>
        </w:rPr>
        <w:t>b) Principal Actividad:</w:t>
      </w:r>
    </w:p>
    <w:p w14:paraId="54AC85DD" w14:textId="77777777" w:rsidR="00F15B84" w:rsidRDefault="00F15B84" w:rsidP="00F15B84">
      <w:pPr>
        <w:spacing w:after="0"/>
        <w:jc w:val="both"/>
        <w:rPr>
          <w:rFonts w:ascii="Gisha" w:hAnsi="Gisha" w:cs="Gisha"/>
          <w:sz w:val="12"/>
          <w:szCs w:val="20"/>
        </w:rPr>
      </w:pPr>
    </w:p>
    <w:p w14:paraId="799849A5" w14:textId="77777777" w:rsidR="00F15B84" w:rsidRDefault="00F15B84" w:rsidP="00F15B84">
      <w:pPr>
        <w:spacing w:after="0" w:line="240" w:lineRule="auto"/>
        <w:jc w:val="both"/>
        <w:rPr>
          <w:rFonts w:ascii="Gisha" w:hAnsi="Gisha" w:cs="Gisha"/>
          <w:sz w:val="20"/>
          <w:szCs w:val="20"/>
        </w:rPr>
      </w:pPr>
      <w:r>
        <w:rPr>
          <w:rFonts w:ascii="Gisha" w:hAnsi="Gisha" w:cs="Gisha"/>
          <w:sz w:val="20"/>
          <w:szCs w:val="20"/>
        </w:rPr>
        <w:t>I. Asesoría: Consiste en brindar consejo jurídico;</w:t>
      </w:r>
    </w:p>
    <w:p w14:paraId="624E4164" w14:textId="77777777" w:rsidR="00F15B84" w:rsidRDefault="00F15B84" w:rsidP="00F15B84">
      <w:pPr>
        <w:spacing w:after="0" w:line="240" w:lineRule="auto"/>
        <w:jc w:val="both"/>
        <w:rPr>
          <w:rFonts w:ascii="Gisha" w:hAnsi="Gisha" w:cs="Gisha"/>
          <w:sz w:val="20"/>
          <w:szCs w:val="20"/>
        </w:rPr>
      </w:pPr>
    </w:p>
    <w:p w14:paraId="6F2F7C4E" w14:textId="77777777" w:rsidR="00F15B84" w:rsidRDefault="00F15B84" w:rsidP="00F15B84">
      <w:pPr>
        <w:spacing w:after="0" w:line="240" w:lineRule="auto"/>
        <w:jc w:val="both"/>
        <w:rPr>
          <w:rFonts w:ascii="Gisha" w:hAnsi="Gisha" w:cs="Gisha"/>
          <w:sz w:val="20"/>
          <w:szCs w:val="20"/>
        </w:rPr>
      </w:pPr>
      <w:r>
        <w:rPr>
          <w:rFonts w:ascii="Gisha" w:hAnsi="Gisha" w:cs="Gisha"/>
          <w:sz w:val="20"/>
          <w:szCs w:val="20"/>
        </w:rPr>
        <w:t>II. Consejo: Consejo Consultivo del Instituto;</w:t>
      </w:r>
    </w:p>
    <w:p w14:paraId="0BC0BA85" w14:textId="77777777" w:rsidR="00F15B84" w:rsidRDefault="00F15B84" w:rsidP="00F15B84">
      <w:pPr>
        <w:spacing w:after="0" w:line="240" w:lineRule="auto"/>
        <w:jc w:val="both"/>
        <w:rPr>
          <w:rFonts w:ascii="Gisha" w:hAnsi="Gisha" w:cs="Gisha"/>
          <w:sz w:val="20"/>
          <w:szCs w:val="20"/>
        </w:rPr>
      </w:pPr>
    </w:p>
    <w:p w14:paraId="7BC02F4B" w14:textId="77777777" w:rsidR="00F15B84" w:rsidRDefault="00F15B84" w:rsidP="00F15B84">
      <w:pPr>
        <w:spacing w:after="0" w:line="240" w:lineRule="auto"/>
        <w:jc w:val="both"/>
        <w:rPr>
          <w:rFonts w:ascii="Gisha" w:hAnsi="Gisha" w:cs="Gisha"/>
          <w:sz w:val="20"/>
          <w:szCs w:val="20"/>
        </w:rPr>
      </w:pPr>
      <w:r>
        <w:rPr>
          <w:rFonts w:ascii="Gisha" w:hAnsi="Gisha" w:cs="Gisha"/>
          <w:sz w:val="20"/>
          <w:szCs w:val="20"/>
        </w:rPr>
        <w:t>III. Defensa: Consiste en brindar asesoría, patrocinio o defensa penal;</w:t>
      </w:r>
    </w:p>
    <w:p w14:paraId="16E34C2E" w14:textId="77777777" w:rsidR="00F15B84" w:rsidRDefault="00F15B84" w:rsidP="00F15B84">
      <w:pPr>
        <w:spacing w:after="0" w:line="240" w:lineRule="auto"/>
        <w:jc w:val="both"/>
        <w:rPr>
          <w:rFonts w:ascii="Gisha" w:hAnsi="Gisha" w:cs="Gisha"/>
          <w:sz w:val="20"/>
          <w:szCs w:val="20"/>
        </w:rPr>
      </w:pPr>
    </w:p>
    <w:p w14:paraId="28EE44F9" w14:textId="77777777" w:rsidR="00F15B84" w:rsidRDefault="00F15B84" w:rsidP="00F15B84">
      <w:pPr>
        <w:spacing w:after="0" w:line="240" w:lineRule="auto"/>
        <w:jc w:val="both"/>
        <w:rPr>
          <w:rFonts w:ascii="Gisha" w:hAnsi="Gisha" w:cs="Gisha"/>
          <w:sz w:val="20"/>
          <w:szCs w:val="20"/>
        </w:rPr>
      </w:pPr>
      <w:r>
        <w:rPr>
          <w:rFonts w:ascii="Gisha" w:hAnsi="Gisha" w:cs="Gisha"/>
          <w:sz w:val="20"/>
          <w:szCs w:val="20"/>
        </w:rPr>
        <w:t>IV. Defensor: Defensor público al servicio del Instituto;</w:t>
      </w:r>
    </w:p>
    <w:p w14:paraId="57D8CA24" w14:textId="77777777" w:rsidR="00F15B84" w:rsidRDefault="00F15B84" w:rsidP="00F15B84">
      <w:pPr>
        <w:spacing w:after="0" w:line="240" w:lineRule="auto"/>
        <w:jc w:val="both"/>
        <w:rPr>
          <w:rFonts w:ascii="Gisha" w:hAnsi="Gisha" w:cs="Gisha"/>
          <w:sz w:val="20"/>
          <w:szCs w:val="20"/>
        </w:rPr>
      </w:pPr>
    </w:p>
    <w:p w14:paraId="32CF9E12" w14:textId="77777777" w:rsidR="00F15B84" w:rsidRDefault="00F15B84" w:rsidP="00F15B84">
      <w:pPr>
        <w:spacing w:after="0" w:line="240" w:lineRule="auto"/>
        <w:jc w:val="both"/>
        <w:rPr>
          <w:rFonts w:ascii="Gisha" w:hAnsi="Gisha" w:cs="Gisha"/>
          <w:sz w:val="20"/>
          <w:szCs w:val="20"/>
        </w:rPr>
      </w:pPr>
      <w:r>
        <w:rPr>
          <w:rFonts w:ascii="Gisha" w:hAnsi="Gisha" w:cs="Gisha"/>
          <w:sz w:val="20"/>
          <w:szCs w:val="20"/>
        </w:rPr>
        <w:t>V. Instituto: Instituto de la Defensoría Pública del Estado de Michoacán;</w:t>
      </w:r>
    </w:p>
    <w:p w14:paraId="61EFEDF5" w14:textId="77777777" w:rsidR="00F15B84" w:rsidRDefault="00F15B84" w:rsidP="00F15B84">
      <w:pPr>
        <w:spacing w:after="0" w:line="240" w:lineRule="auto"/>
        <w:jc w:val="both"/>
        <w:rPr>
          <w:rFonts w:ascii="Gisha" w:hAnsi="Gisha" w:cs="Gisha"/>
          <w:sz w:val="20"/>
          <w:szCs w:val="20"/>
        </w:rPr>
      </w:pPr>
    </w:p>
    <w:p w14:paraId="4C88AC8A" w14:textId="77777777" w:rsidR="00F15B84" w:rsidRDefault="00F15B84" w:rsidP="00F15B84">
      <w:pPr>
        <w:spacing w:after="0" w:line="240" w:lineRule="auto"/>
        <w:jc w:val="both"/>
        <w:rPr>
          <w:rFonts w:ascii="Gisha" w:hAnsi="Gisha" w:cs="Gisha"/>
          <w:sz w:val="20"/>
          <w:szCs w:val="20"/>
        </w:rPr>
      </w:pPr>
      <w:r>
        <w:rPr>
          <w:rFonts w:ascii="Gisha" w:hAnsi="Gisha" w:cs="Gisha"/>
          <w:sz w:val="20"/>
          <w:szCs w:val="20"/>
        </w:rPr>
        <w:t>VI. Junta: Junta de Gobierno del Instituto;</w:t>
      </w:r>
    </w:p>
    <w:p w14:paraId="3250107C" w14:textId="77777777" w:rsidR="00F15B84" w:rsidRDefault="00F15B84" w:rsidP="00F15B84">
      <w:pPr>
        <w:spacing w:after="0" w:line="240" w:lineRule="auto"/>
        <w:jc w:val="both"/>
        <w:rPr>
          <w:rFonts w:ascii="Gisha" w:hAnsi="Gisha" w:cs="Gisha"/>
          <w:sz w:val="20"/>
          <w:szCs w:val="20"/>
        </w:rPr>
      </w:pPr>
    </w:p>
    <w:p w14:paraId="44954388" w14:textId="77777777" w:rsidR="00F15B84" w:rsidRDefault="00F15B84" w:rsidP="00F15B84">
      <w:pPr>
        <w:spacing w:after="0" w:line="240" w:lineRule="auto"/>
        <w:jc w:val="both"/>
        <w:rPr>
          <w:rFonts w:ascii="Gisha" w:hAnsi="Gisha" w:cs="Gisha"/>
          <w:sz w:val="20"/>
          <w:szCs w:val="20"/>
        </w:rPr>
      </w:pPr>
      <w:r>
        <w:rPr>
          <w:rFonts w:ascii="Gisha" w:hAnsi="Gisha" w:cs="Gisha"/>
          <w:sz w:val="20"/>
          <w:szCs w:val="20"/>
        </w:rPr>
        <w:t>VII. Ley: Ley de la Defensoría Pública del Estado de Michoacán; y,</w:t>
      </w:r>
    </w:p>
    <w:p w14:paraId="2D4C941F" w14:textId="77777777" w:rsidR="00F15B84" w:rsidRDefault="00F15B84" w:rsidP="00F15B84">
      <w:pPr>
        <w:spacing w:after="0" w:line="240" w:lineRule="auto"/>
        <w:jc w:val="both"/>
        <w:rPr>
          <w:rFonts w:ascii="Gisha" w:hAnsi="Gisha" w:cs="Gisha"/>
          <w:sz w:val="20"/>
          <w:szCs w:val="20"/>
        </w:rPr>
      </w:pPr>
      <w:r>
        <w:rPr>
          <w:rFonts w:ascii="Gisha" w:hAnsi="Gisha" w:cs="Gisha"/>
          <w:sz w:val="20"/>
          <w:szCs w:val="20"/>
        </w:rPr>
        <w:t>VIII. Servicio: Servicios de defensa penal, asesoría y patrocinio proporcionados por el Instituto.</w:t>
      </w:r>
    </w:p>
    <w:p w14:paraId="6DDB2953" w14:textId="77777777" w:rsidR="00F15B84" w:rsidRDefault="00F15B84" w:rsidP="00F15B84">
      <w:pPr>
        <w:spacing w:after="0"/>
        <w:jc w:val="both"/>
        <w:rPr>
          <w:rFonts w:ascii="Gisha" w:hAnsi="Gisha" w:cs="Gisha"/>
          <w:sz w:val="20"/>
          <w:szCs w:val="20"/>
        </w:rPr>
      </w:pPr>
    </w:p>
    <w:p w14:paraId="0BCD3A9C" w14:textId="77777777" w:rsidR="00F15B84" w:rsidRDefault="00F15B84" w:rsidP="00F15B84">
      <w:pPr>
        <w:spacing w:after="0"/>
        <w:jc w:val="both"/>
        <w:rPr>
          <w:rFonts w:ascii="Gisha" w:hAnsi="Gisha" w:cs="Gisha"/>
          <w:sz w:val="20"/>
          <w:szCs w:val="20"/>
        </w:rPr>
      </w:pPr>
      <w:r>
        <w:rPr>
          <w:rFonts w:ascii="Gisha" w:hAnsi="Gisha" w:cs="Gisha"/>
          <w:sz w:val="20"/>
          <w:szCs w:val="20"/>
        </w:rPr>
        <w:t>c) Ejercicio Fiscal:</w:t>
      </w:r>
    </w:p>
    <w:p w14:paraId="5B4E240C" w14:textId="77777777" w:rsidR="00F15B84" w:rsidRDefault="00F15B84" w:rsidP="00F15B84">
      <w:pPr>
        <w:spacing w:after="0"/>
        <w:jc w:val="both"/>
        <w:rPr>
          <w:rFonts w:ascii="Gisha" w:hAnsi="Gisha" w:cs="Gisha"/>
          <w:sz w:val="20"/>
          <w:szCs w:val="20"/>
        </w:rPr>
      </w:pPr>
    </w:p>
    <w:p w14:paraId="5FC9D519"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De acuerdo a lo señalado en el Postulado Básico de Contabilidad Gubernamental (PBCG) Periodo Contable específicamente en lo que se refiere a la contabilidad gubernamental, el periodo relativo es de un año calendario, que comprende a partir del </w:t>
      </w:r>
      <w:r>
        <w:rPr>
          <w:rFonts w:ascii="Gisha" w:hAnsi="Gisha" w:cs="Gisha"/>
          <w:b/>
          <w:sz w:val="20"/>
          <w:szCs w:val="20"/>
        </w:rPr>
        <w:t>01 de enero hasta el 31 de diciembre 2023</w:t>
      </w:r>
      <w:r>
        <w:rPr>
          <w:rFonts w:ascii="Gisha" w:hAnsi="Gisha" w:cs="Gisha"/>
          <w:sz w:val="20"/>
          <w:szCs w:val="20"/>
        </w:rPr>
        <w:t xml:space="preserve">, y está directamente relacionado con la ejecución de la Ley de Ingresos y el ejercicio del presupuesto de egresos. </w:t>
      </w:r>
    </w:p>
    <w:p w14:paraId="5D00F9C5" w14:textId="77777777" w:rsidR="00F15B84" w:rsidRDefault="00F15B84" w:rsidP="00F15B84">
      <w:pPr>
        <w:spacing w:after="0"/>
        <w:jc w:val="both"/>
        <w:rPr>
          <w:rFonts w:ascii="Gisha" w:hAnsi="Gisha" w:cs="Gisha"/>
          <w:sz w:val="20"/>
          <w:szCs w:val="20"/>
        </w:rPr>
      </w:pPr>
    </w:p>
    <w:p w14:paraId="097AE4AB" w14:textId="77777777" w:rsidR="00F15B84" w:rsidRDefault="00F15B84" w:rsidP="00F15B84">
      <w:pPr>
        <w:spacing w:after="0"/>
        <w:jc w:val="both"/>
        <w:rPr>
          <w:rFonts w:ascii="Gisha" w:hAnsi="Gisha" w:cs="Gisha"/>
          <w:sz w:val="20"/>
          <w:szCs w:val="20"/>
        </w:rPr>
      </w:pPr>
      <w:r>
        <w:rPr>
          <w:rFonts w:ascii="Gisha" w:hAnsi="Gisha" w:cs="Gisha"/>
          <w:sz w:val="20"/>
          <w:szCs w:val="20"/>
        </w:rPr>
        <w:t>d) Régimen Jurídico:</w:t>
      </w:r>
    </w:p>
    <w:p w14:paraId="4AA32F64" w14:textId="77777777" w:rsidR="00F15B84" w:rsidRDefault="00F15B84" w:rsidP="00F15B84">
      <w:pPr>
        <w:spacing w:after="0"/>
        <w:jc w:val="both"/>
        <w:rPr>
          <w:rFonts w:ascii="Gisha" w:hAnsi="Gisha" w:cs="Gisha"/>
          <w:sz w:val="20"/>
          <w:szCs w:val="20"/>
        </w:rPr>
      </w:pPr>
    </w:p>
    <w:p w14:paraId="715DDCCD" w14:textId="77777777" w:rsidR="00F15B84" w:rsidRDefault="00F15B84" w:rsidP="00F15B84">
      <w:pPr>
        <w:spacing w:after="0"/>
        <w:jc w:val="both"/>
        <w:rPr>
          <w:rFonts w:ascii="Gisha" w:hAnsi="Gisha" w:cs="Gisha"/>
          <w:sz w:val="20"/>
          <w:szCs w:val="20"/>
        </w:rPr>
      </w:pPr>
      <w:r>
        <w:rPr>
          <w:rFonts w:ascii="Gisha" w:hAnsi="Gisha" w:cs="Gisha"/>
          <w:sz w:val="20"/>
          <w:szCs w:val="20"/>
        </w:rPr>
        <w:t>El Instituto de Defensoría Pública del Estado Michoacán, es un Organismo Público Descentralizado de la Administración Estatal, con Personalidad Jurídica y Patrimonio propios y con funciones de autoridad administrativa, mediante el ejercicio de las atribuciones que establece la Ley aplicable.</w:t>
      </w:r>
    </w:p>
    <w:p w14:paraId="38EC9DA2" w14:textId="77777777" w:rsidR="00F15B84" w:rsidRDefault="00F15B84" w:rsidP="00F15B84">
      <w:pPr>
        <w:spacing w:after="0"/>
        <w:jc w:val="both"/>
        <w:rPr>
          <w:rFonts w:ascii="Gisha" w:hAnsi="Gisha" w:cs="Gisha"/>
          <w:sz w:val="20"/>
          <w:szCs w:val="20"/>
        </w:rPr>
      </w:pPr>
    </w:p>
    <w:p w14:paraId="68681EC0"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Los principales ordenamientos legales que rigen y norman las funciones administrativas del Descentralizado son: </w:t>
      </w:r>
    </w:p>
    <w:p w14:paraId="7D708FDA" w14:textId="77777777" w:rsidR="00F15B84" w:rsidRDefault="00F15B84" w:rsidP="00F15B84">
      <w:pPr>
        <w:spacing w:after="0"/>
        <w:jc w:val="both"/>
        <w:rPr>
          <w:rFonts w:ascii="Gisha" w:hAnsi="Gisha" w:cs="Gisha"/>
          <w:sz w:val="20"/>
          <w:szCs w:val="20"/>
        </w:rPr>
      </w:pPr>
    </w:p>
    <w:p w14:paraId="624B91CF" w14:textId="77777777" w:rsidR="00F15B84" w:rsidRDefault="00F15B84" w:rsidP="00F15B84">
      <w:pPr>
        <w:pStyle w:val="Prrafodelista"/>
        <w:numPr>
          <w:ilvl w:val="0"/>
          <w:numId w:val="15"/>
        </w:numPr>
        <w:spacing w:after="0" w:line="240" w:lineRule="auto"/>
        <w:jc w:val="both"/>
        <w:rPr>
          <w:rFonts w:ascii="Gisha" w:hAnsi="Gisha" w:cs="Gisha"/>
          <w:sz w:val="20"/>
          <w:szCs w:val="20"/>
        </w:rPr>
      </w:pPr>
      <w:r>
        <w:rPr>
          <w:rFonts w:ascii="Gisha" w:hAnsi="Gisha" w:cs="Gisha"/>
          <w:sz w:val="20"/>
          <w:szCs w:val="20"/>
        </w:rPr>
        <w:t>Ley de la Defensoría Pública del Estado de Michoacán.</w:t>
      </w:r>
    </w:p>
    <w:p w14:paraId="08259688"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Constitución Política de los Estados Unidos Mexicanos</w:t>
      </w:r>
    </w:p>
    <w:p w14:paraId="250C9B33"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Constitución Política del Estado Libre y Soberano de Michoacán.</w:t>
      </w:r>
    </w:p>
    <w:p w14:paraId="6FAACB6A"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Ley General de Contabilidad Gubernamental.</w:t>
      </w:r>
    </w:p>
    <w:p w14:paraId="064AA430"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 xml:space="preserve">Ley de Coordinación Fiscal. </w:t>
      </w:r>
    </w:p>
    <w:p w14:paraId="78897085"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Ley de Planeación Hacendaria, Presupuesto, Gasto Público y Contabilidad Gubernamental del Estado de Michoacán de Ocampo.</w:t>
      </w:r>
    </w:p>
    <w:p w14:paraId="4BAE892A"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Ley de Responsabilidades de Servidores Públicos.</w:t>
      </w:r>
    </w:p>
    <w:p w14:paraId="01D0EB00"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Ley Federal de Presupuesto y Responsabilidad Hacendaria.</w:t>
      </w:r>
    </w:p>
    <w:p w14:paraId="46D41134"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Ley de Patrimonio Estatal Michoacán.</w:t>
      </w:r>
    </w:p>
    <w:p w14:paraId="50A4C631"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Ley de Entidades Paraestatales del Estado de Michoacán.</w:t>
      </w:r>
    </w:p>
    <w:p w14:paraId="5C542F86"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Reglamento Interior del Instituto de la defensoría pública del Estado de Michoacán.</w:t>
      </w:r>
    </w:p>
    <w:p w14:paraId="24B00CD6"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t>Reglas y lineamientos aplicables</w:t>
      </w:r>
    </w:p>
    <w:p w14:paraId="10E92977" w14:textId="77777777" w:rsidR="00F15B84" w:rsidRDefault="00F15B84" w:rsidP="00F15B84">
      <w:pPr>
        <w:pStyle w:val="Prrafodelista"/>
        <w:numPr>
          <w:ilvl w:val="0"/>
          <w:numId w:val="16"/>
        </w:numPr>
        <w:spacing w:after="0" w:line="240" w:lineRule="auto"/>
        <w:jc w:val="both"/>
        <w:rPr>
          <w:rFonts w:ascii="Gisha" w:hAnsi="Gisha" w:cs="Gisha"/>
          <w:sz w:val="20"/>
          <w:szCs w:val="20"/>
        </w:rPr>
      </w:pPr>
      <w:r>
        <w:rPr>
          <w:rFonts w:ascii="Gisha" w:hAnsi="Gisha" w:cs="Gisha"/>
          <w:sz w:val="20"/>
          <w:szCs w:val="20"/>
        </w:rPr>
        <w:lastRenderedPageBreak/>
        <w:t>Entre otras.</w:t>
      </w:r>
    </w:p>
    <w:p w14:paraId="5BE864CA" w14:textId="77777777" w:rsidR="00F15B84" w:rsidRDefault="00F15B84" w:rsidP="00F15B84">
      <w:pPr>
        <w:spacing w:after="0"/>
        <w:jc w:val="both"/>
        <w:rPr>
          <w:rFonts w:ascii="Gisha" w:hAnsi="Gisha" w:cs="Gisha"/>
          <w:sz w:val="20"/>
          <w:szCs w:val="20"/>
        </w:rPr>
      </w:pPr>
    </w:p>
    <w:p w14:paraId="7D6F79D0" w14:textId="77777777" w:rsidR="00F15B84" w:rsidRDefault="00F15B84" w:rsidP="00F15B84">
      <w:pPr>
        <w:pStyle w:val="Prrafodelista"/>
        <w:numPr>
          <w:ilvl w:val="0"/>
          <w:numId w:val="1"/>
        </w:numPr>
        <w:spacing w:after="0"/>
        <w:jc w:val="both"/>
        <w:rPr>
          <w:rFonts w:ascii="Gisha" w:hAnsi="Gisha" w:cs="Gisha"/>
          <w:sz w:val="20"/>
          <w:szCs w:val="20"/>
        </w:rPr>
      </w:pPr>
      <w:r>
        <w:rPr>
          <w:rFonts w:ascii="Gisha" w:hAnsi="Gisha" w:cs="Gisha"/>
          <w:sz w:val="20"/>
          <w:szCs w:val="20"/>
        </w:rPr>
        <w:t>Estructura Organizacional Básica.</w:t>
      </w:r>
    </w:p>
    <w:p w14:paraId="38A11800" w14:textId="77777777" w:rsidR="00F15B84" w:rsidRDefault="00F15B84" w:rsidP="00F15B84">
      <w:pPr>
        <w:pStyle w:val="Prrafodelista"/>
        <w:spacing w:after="0"/>
        <w:jc w:val="both"/>
        <w:rPr>
          <w:rFonts w:ascii="Gisha" w:hAnsi="Gisha" w:cs="Gisha"/>
          <w:sz w:val="20"/>
          <w:szCs w:val="20"/>
        </w:rPr>
      </w:pPr>
    </w:p>
    <w:p w14:paraId="17228029" w14:textId="77777777" w:rsidR="00F15B84" w:rsidRDefault="00F15B84" w:rsidP="00F15B84">
      <w:pPr>
        <w:spacing w:after="0"/>
        <w:jc w:val="both"/>
        <w:rPr>
          <w:rFonts w:ascii="Gisha" w:hAnsi="Gisha" w:cs="Gisha"/>
          <w:sz w:val="20"/>
          <w:szCs w:val="20"/>
        </w:rPr>
      </w:pPr>
      <w:r>
        <w:rPr>
          <w:rFonts w:ascii="Gisha" w:hAnsi="Gisha" w:cs="Gisha"/>
          <w:noProof/>
          <w:sz w:val="20"/>
          <w:szCs w:val="20"/>
          <w:lang w:val="es-MX" w:eastAsia="es-MX"/>
        </w:rPr>
        <w:drawing>
          <wp:anchor distT="0" distB="0" distL="114300" distR="114300" simplePos="0" relativeHeight="251660288" behindDoc="1" locked="0" layoutInCell="1" allowOverlap="1" wp14:anchorId="5662CCCC" wp14:editId="27578627">
            <wp:simplePos x="0" y="0"/>
            <wp:positionH relativeFrom="column">
              <wp:posOffset>529590</wp:posOffset>
            </wp:positionH>
            <wp:positionV relativeFrom="paragraph">
              <wp:posOffset>12065</wp:posOffset>
            </wp:positionV>
            <wp:extent cx="4860290" cy="2390775"/>
            <wp:effectExtent l="0" t="0" r="0" b="9525"/>
            <wp:wrapTight wrapText="bothSides">
              <wp:wrapPolygon edited="0">
                <wp:start x="0" y="0"/>
                <wp:lineTo x="0" y="21514"/>
                <wp:lineTo x="21504" y="21514"/>
                <wp:lineTo x="2150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21">
                      <a:extLst>
                        <a:ext uri="{28A0092B-C50C-407E-A947-70E740481C1C}">
                          <a14:useLocalDpi xmlns:a14="http://schemas.microsoft.com/office/drawing/2010/main" val="0"/>
                        </a:ext>
                      </a:extLst>
                    </a:blip>
                    <a:srcRect l="10625" t="18307" r="27142" b="11737"/>
                    <a:stretch>
                      <a:fillRect/>
                    </a:stretch>
                  </pic:blipFill>
                  <pic:spPr>
                    <a:xfrm>
                      <a:off x="0" y="0"/>
                      <a:ext cx="4860290" cy="2390775"/>
                    </a:xfrm>
                    <a:prstGeom prst="rect">
                      <a:avLst/>
                    </a:prstGeom>
                    <a:noFill/>
                    <a:ln>
                      <a:noFill/>
                    </a:ln>
                  </pic:spPr>
                </pic:pic>
              </a:graphicData>
            </a:graphic>
            <wp14:sizeRelV relativeFrom="margin">
              <wp14:pctHeight>0</wp14:pctHeight>
            </wp14:sizeRelV>
          </wp:anchor>
        </w:drawing>
      </w:r>
    </w:p>
    <w:p w14:paraId="219B554D" w14:textId="77777777" w:rsidR="00F15B84" w:rsidRDefault="00F15B84" w:rsidP="00F15B84">
      <w:pPr>
        <w:spacing w:after="0"/>
        <w:jc w:val="both"/>
        <w:rPr>
          <w:rFonts w:ascii="Gisha" w:hAnsi="Gisha" w:cs="Gisha"/>
          <w:sz w:val="20"/>
          <w:szCs w:val="20"/>
        </w:rPr>
      </w:pPr>
    </w:p>
    <w:p w14:paraId="5F242B7C" w14:textId="77777777" w:rsidR="00F15B84" w:rsidRDefault="00F15B84" w:rsidP="00F15B84">
      <w:pPr>
        <w:spacing w:after="0"/>
        <w:jc w:val="both"/>
        <w:rPr>
          <w:rFonts w:ascii="Gisha" w:hAnsi="Gisha" w:cs="Gisha"/>
          <w:sz w:val="20"/>
          <w:szCs w:val="20"/>
        </w:rPr>
      </w:pPr>
    </w:p>
    <w:p w14:paraId="09A51CF3" w14:textId="77777777" w:rsidR="00F15B84" w:rsidRDefault="00F15B84" w:rsidP="00F15B84">
      <w:pPr>
        <w:spacing w:after="0"/>
        <w:jc w:val="both"/>
        <w:rPr>
          <w:rFonts w:ascii="Gisha" w:hAnsi="Gisha" w:cs="Gisha"/>
          <w:b/>
          <w:sz w:val="20"/>
          <w:szCs w:val="20"/>
        </w:rPr>
      </w:pPr>
    </w:p>
    <w:p w14:paraId="1E545525" w14:textId="77777777" w:rsidR="00F15B84" w:rsidRDefault="00F15B84" w:rsidP="00F15B84">
      <w:pPr>
        <w:spacing w:after="0"/>
        <w:jc w:val="both"/>
        <w:rPr>
          <w:rFonts w:ascii="Gisha" w:hAnsi="Gisha" w:cs="Gisha"/>
          <w:b/>
          <w:sz w:val="20"/>
          <w:szCs w:val="20"/>
        </w:rPr>
      </w:pPr>
    </w:p>
    <w:p w14:paraId="24532F21" w14:textId="77777777" w:rsidR="00F15B84" w:rsidRDefault="00F15B84" w:rsidP="00F15B84">
      <w:pPr>
        <w:spacing w:after="0"/>
        <w:jc w:val="both"/>
        <w:rPr>
          <w:rFonts w:ascii="Gisha" w:hAnsi="Gisha" w:cs="Gisha"/>
          <w:b/>
          <w:sz w:val="20"/>
          <w:szCs w:val="20"/>
        </w:rPr>
      </w:pPr>
    </w:p>
    <w:p w14:paraId="2643D1CB" w14:textId="77777777" w:rsidR="00F15B84" w:rsidRDefault="00F15B84" w:rsidP="00F15B84">
      <w:pPr>
        <w:spacing w:after="0"/>
        <w:jc w:val="both"/>
        <w:rPr>
          <w:rFonts w:ascii="Gisha" w:hAnsi="Gisha" w:cs="Gisha"/>
          <w:b/>
          <w:sz w:val="20"/>
          <w:szCs w:val="20"/>
        </w:rPr>
      </w:pPr>
    </w:p>
    <w:p w14:paraId="12D41331" w14:textId="77777777" w:rsidR="00F15B84" w:rsidRDefault="00F15B84" w:rsidP="00F15B84">
      <w:pPr>
        <w:spacing w:after="0"/>
        <w:jc w:val="both"/>
        <w:rPr>
          <w:rFonts w:ascii="Gisha" w:hAnsi="Gisha" w:cs="Gisha"/>
          <w:b/>
          <w:sz w:val="20"/>
          <w:szCs w:val="20"/>
        </w:rPr>
      </w:pPr>
    </w:p>
    <w:p w14:paraId="6CF10C59" w14:textId="77777777" w:rsidR="00F15B84" w:rsidRDefault="00F15B84" w:rsidP="00F15B84">
      <w:pPr>
        <w:spacing w:after="0"/>
        <w:jc w:val="both"/>
        <w:rPr>
          <w:rFonts w:ascii="Gisha" w:hAnsi="Gisha" w:cs="Gisha"/>
          <w:b/>
          <w:sz w:val="20"/>
          <w:szCs w:val="20"/>
        </w:rPr>
      </w:pPr>
    </w:p>
    <w:p w14:paraId="7673B275" w14:textId="77777777" w:rsidR="00F15B84" w:rsidRDefault="00F15B84" w:rsidP="00F15B84">
      <w:pPr>
        <w:spacing w:after="0"/>
        <w:jc w:val="both"/>
        <w:rPr>
          <w:rFonts w:ascii="Gisha" w:hAnsi="Gisha" w:cs="Gisha"/>
          <w:b/>
          <w:sz w:val="20"/>
          <w:szCs w:val="20"/>
        </w:rPr>
      </w:pPr>
    </w:p>
    <w:p w14:paraId="4F9223B8" w14:textId="77777777" w:rsidR="00F15B84" w:rsidRDefault="00F15B84" w:rsidP="00F15B84">
      <w:pPr>
        <w:spacing w:after="0"/>
        <w:jc w:val="both"/>
        <w:rPr>
          <w:rFonts w:ascii="Gisha" w:hAnsi="Gisha" w:cs="Gisha"/>
          <w:b/>
          <w:sz w:val="20"/>
          <w:szCs w:val="20"/>
        </w:rPr>
      </w:pPr>
    </w:p>
    <w:p w14:paraId="3471355E" w14:textId="77777777" w:rsidR="00F15B84" w:rsidRDefault="00F15B84" w:rsidP="00F15B84">
      <w:pPr>
        <w:spacing w:after="0"/>
        <w:jc w:val="both"/>
        <w:rPr>
          <w:rFonts w:ascii="Gisha" w:hAnsi="Gisha" w:cs="Gisha"/>
          <w:b/>
          <w:sz w:val="20"/>
          <w:szCs w:val="20"/>
        </w:rPr>
      </w:pPr>
    </w:p>
    <w:p w14:paraId="761923B9" w14:textId="77777777" w:rsidR="00F15B84" w:rsidRDefault="00F15B84" w:rsidP="00F15B84">
      <w:pPr>
        <w:spacing w:after="0"/>
        <w:jc w:val="both"/>
        <w:rPr>
          <w:rFonts w:ascii="Gisha" w:hAnsi="Gisha" w:cs="Gisha"/>
          <w:b/>
          <w:sz w:val="20"/>
          <w:szCs w:val="20"/>
        </w:rPr>
      </w:pPr>
    </w:p>
    <w:p w14:paraId="3D7C6279" w14:textId="77777777" w:rsidR="00F15B84" w:rsidRDefault="00F15B84" w:rsidP="00F15B84">
      <w:pPr>
        <w:spacing w:after="0"/>
        <w:jc w:val="both"/>
        <w:rPr>
          <w:rFonts w:ascii="Gisha" w:hAnsi="Gisha" w:cs="Gisha"/>
          <w:b/>
          <w:sz w:val="20"/>
          <w:szCs w:val="20"/>
        </w:rPr>
      </w:pPr>
    </w:p>
    <w:p w14:paraId="67DA95F2" w14:textId="77777777" w:rsidR="00F15B84" w:rsidRDefault="00F15B84" w:rsidP="00F15B84">
      <w:pPr>
        <w:spacing w:after="0"/>
        <w:jc w:val="both"/>
        <w:rPr>
          <w:rFonts w:ascii="Gisha" w:hAnsi="Gisha" w:cs="Gisha"/>
          <w:b/>
          <w:sz w:val="20"/>
          <w:szCs w:val="20"/>
        </w:rPr>
      </w:pPr>
    </w:p>
    <w:p w14:paraId="47B74486" w14:textId="77777777" w:rsidR="00F15B84" w:rsidRDefault="00F15B84" w:rsidP="00F15B84">
      <w:pPr>
        <w:spacing w:after="0"/>
        <w:jc w:val="both"/>
        <w:rPr>
          <w:rFonts w:ascii="Gisha" w:hAnsi="Gisha" w:cs="Gisha"/>
          <w:b/>
          <w:sz w:val="20"/>
          <w:szCs w:val="20"/>
        </w:rPr>
      </w:pPr>
    </w:p>
    <w:p w14:paraId="5CCC99D3" w14:textId="77777777" w:rsidR="00F15B84" w:rsidRDefault="00F15B84" w:rsidP="00F15B84">
      <w:pPr>
        <w:numPr>
          <w:ilvl w:val="0"/>
          <w:numId w:val="17"/>
        </w:numPr>
        <w:spacing w:after="0"/>
        <w:jc w:val="both"/>
        <w:rPr>
          <w:rFonts w:ascii="Gisha" w:hAnsi="Gisha" w:cs="Gisha"/>
          <w:sz w:val="20"/>
          <w:szCs w:val="20"/>
        </w:rPr>
      </w:pPr>
      <w:r>
        <w:rPr>
          <w:rFonts w:ascii="Gisha" w:hAnsi="Gisha" w:cs="Gisha"/>
          <w:sz w:val="20"/>
          <w:szCs w:val="20"/>
        </w:rPr>
        <w:t>Fideicomisos, mandatos y análogos de los cuales es fideicomitente o fideicomisario.</w:t>
      </w:r>
    </w:p>
    <w:p w14:paraId="303628FE" w14:textId="77777777" w:rsidR="00F15B84" w:rsidRDefault="00F15B84" w:rsidP="00F15B84">
      <w:pPr>
        <w:spacing w:after="0"/>
        <w:ind w:left="720"/>
        <w:jc w:val="both"/>
        <w:rPr>
          <w:rFonts w:ascii="Gisha" w:hAnsi="Gisha" w:cs="Gisha"/>
          <w:sz w:val="20"/>
          <w:szCs w:val="20"/>
        </w:rPr>
      </w:pPr>
      <w:r>
        <w:rPr>
          <w:rFonts w:ascii="Gisha" w:hAnsi="Gisha" w:cs="Gisha"/>
          <w:sz w:val="20"/>
          <w:szCs w:val="20"/>
        </w:rPr>
        <w:t>Sin información que revelar.</w:t>
      </w:r>
    </w:p>
    <w:p w14:paraId="28CF5CFC" w14:textId="77777777" w:rsidR="00F15B84" w:rsidRDefault="00F15B84" w:rsidP="00F15B84">
      <w:pPr>
        <w:spacing w:after="0"/>
        <w:jc w:val="both"/>
        <w:rPr>
          <w:rFonts w:ascii="Gisha" w:hAnsi="Gisha" w:cs="Gisha"/>
          <w:b/>
          <w:sz w:val="20"/>
          <w:szCs w:val="20"/>
        </w:rPr>
      </w:pPr>
    </w:p>
    <w:p w14:paraId="362EF8AE"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t>Bases de Preparación de los Estados Financieros</w:t>
      </w:r>
    </w:p>
    <w:p w14:paraId="4306E97A" w14:textId="77777777" w:rsidR="00F15B84" w:rsidRDefault="00F15B84" w:rsidP="00F15B84">
      <w:pPr>
        <w:spacing w:after="0"/>
        <w:jc w:val="both"/>
        <w:rPr>
          <w:rFonts w:ascii="Gisha" w:hAnsi="Gisha" w:cs="Gisha"/>
          <w:sz w:val="20"/>
          <w:szCs w:val="20"/>
        </w:rPr>
      </w:pPr>
    </w:p>
    <w:p w14:paraId="7B37C4FC" w14:textId="77777777" w:rsidR="00F15B84" w:rsidRDefault="00F15B84" w:rsidP="00F15B84">
      <w:pPr>
        <w:spacing w:after="0"/>
        <w:jc w:val="both"/>
        <w:rPr>
          <w:rFonts w:ascii="Gisha" w:hAnsi="Gisha" w:cs="Gisha"/>
          <w:sz w:val="20"/>
          <w:szCs w:val="20"/>
        </w:rPr>
      </w:pPr>
      <w:r>
        <w:rPr>
          <w:rFonts w:ascii="Gisha" w:hAnsi="Gisha" w:cs="Gisha"/>
          <w:sz w:val="20"/>
          <w:szCs w:val="20"/>
        </w:rPr>
        <w:t xml:space="preserve">Los Estados Financieros de este Organismo son elaborados de acuerdo a lo señalado en la Ley General de Contabilidad Gubernamental, publicada en el Diario Oficial de la Federación el 31 de diciembre del 2008, y modificado con fecha 30 de enero del 2018 , así como de establecido en el Manual de Contabilidad Gubernamental y de los Acuerdos publicados para la elaboración de los Estados Financieros Contables y Presupuestarios, las Normas y Metodología para la Emisión de la información financiera y Estructura de los Estados Financieros Básicos del Ente Público y Características de sus Notas, emitidos por el Consejo Nacional de Armonización Contable. </w:t>
      </w:r>
    </w:p>
    <w:p w14:paraId="258CE552" w14:textId="77777777" w:rsidR="00F15B84" w:rsidRDefault="00F15B84" w:rsidP="00F15B84">
      <w:pPr>
        <w:spacing w:after="0"/>
        <w:jc w:val="both"/>
        <w:rPr>
          <w:rFonts w:ascii="Gisha" w:hAnsi="Gisha" w:cs="Gisha"/>
          <w:b/>
          <w:sz w:val="20"/>
          <w:szCs w:val="20"/>
        </w:rPr>
      </w:pPr>
    </w:p>
    <w:p w14:paraId="29463250"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t>Políticas de Contabilidad Significativa</w:t>
      </w:r>
    </w:p>
    <w:p w14:paraId="0504F165" w14:textId="77777777" w:rsidR="00F15B84" w:rsidRDefault="00F15B84" w:rsidP="00F15B84">
      <w:pPr>
        <w:spacing w:after="0"/>
        <w:jc w:val="both"/>
        <w:rPr>
          <w:rFonts w:ascii="Gisha" w:hAnsi="Gisha" w:cs="Gisha"/>
          <w:sz w:val="20"/>
          <w:szCs w:val="20"/>
        </w:rPr>
      </w:pPr>
    </w:p>
    <w:p w14:paraId="29AD6A5D" w14:textId="77777777" w:rsidR="00F15B84" w:rsidRDefault="00F15B84" w:rsidP="00F15B84">
      <w:pPr>
        <w:spacing w:after="0"/>
        <w:jc w:val="both"/>
        <w:rPr>
          <w:rFonts w:ascii="Gisha" w:hAnsi="Gisha" w:cs="Gisha"/>
          <w:sz w:val="20"/>
          <w:szCs w:val="20"/>
        </w:rPr>
      </w:pPr>
      <w:r>
        <w:rPr>
          <w:rFonts w:ascii="Gisha" w:hAnsi="Gisha" w:cs="Gisha"/>
          <w:sz w:val="20"/>
          <w:szCs w:val="20"/>
        </w:rPr>
        <w:t>Los cambios en las políticas contables y correcciones de errores se llevaron a cabo de acuerdo a las Reglas específicas de registro y valoración del patrimonio publicado en el Diario Oficial de la Federación la última reforma 22 de diciembre de 2014, atendiendo al punto 16.3 que a la letra dice “Los entes públicos elaborarán sus Estados Financieros corrigiendo los errores realizados en ejercicios anteriores. Dichos errores pueden ser entre otros por omisiones, inexactitudes, imprecisiones, registros contables extemporáneos, errores aritméticos, errores en la aplicación de políticas contables, así como la inadvertencia o mala interpretación de hechos”.</w:t>
      </w:r>
    </w:p>
    <w:p w14:paraId="7CD62DE0" w14:textId="77777777" w:rsidR="00F15B84" w:rsidRDefault="00F15B84" w:rsidP="00F15B84">
      <w:pPr>
        <w:spacing w:after="0"/>
        <w:jc w:val="both"/>
        <w:rPr>
          <w:rFonts w:ascii="Gisha" w:hAnsi="Gisha" w:cs="Gisha"/>
          <w:sz w:val="20"/>
          <w:szCs w:val="20"/>
        </w:rPr>
      </w:pPr>
    </w:p>
    <w:p w14:paraId="3FAADE24" w14:textId="77777777" w:rsidR="00F15B84" w:rsidRDefault="00F15B84" w:rsidP="00F15B84">
      <w:pPr>
        <w:spacing w:after="0"/>
        <w:jc w:val="both"/>
        <w:rPr>
          <w:rFonts w:ascii="Gisha" w:hAnsi="Gisha" w:cs="Gisha"/>
          <w:sz w:val="20"/>
          <w:szCs w:val="20"/>
        </w:rPr>
      </w:pPr>
      <w:r>
        <w:rPr>
          <w:rFonts w:ascii="Gisha" w:hAnsi="Gisha" w:cs="Gisha"/>
          <w:sz w:val="20"/>
          <w:szCs w:val="20"/>
        </w:rPr>
        <w:t>La corrección de los errores debe ser aplicada contra la cuenta 3.2.5.2 Cambios por Errores Contables.</w:t>
      </w:r>
    </w:p>
    <w:p w14:paraId="1918D6FC" w14:textId="77777777" w:rsidR="00F15B84" w:rsidRDefault="00F15B84" w:rsidP="00F15B84">
      <w:pPr>
        <w:spacing w:after="0"/>
        <w:jc w:val="both"/>
        <w:rPr>
          <w:rFonts w:ascii="Gisha" w:hAnsi="Gisha" w:cs="Gisha"/>
          <w:b/>
          <w:sz w:val="20"/>
          <w:szCs w:val="20"/>
        </w:rPr>
      </w:pPr>
    </w:p>
    <w:p w14:paraId="68FC3518"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lastRenderedPageBreak/>
        <w:t xml:space="preserve">Posición Monetaria Extranjera y Protección por Riesgo Cambiario </w:t>
      </w:r>
    </w:p>
    <w:p w14:paraId="2E8DD8B9"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12C0067A" w14:textId="01201EAB" w:rsidR="00F15B84" w:rsidRDefault="00F15B84" w:rsidP="00F15B84">
      <w:pPr>
        <w:spacing w:after="0"/>
        <w:jc w:val="both"/>
        <w:rPr>
          <w:rFonts w:ascii="Gisha" w:hAnsi="Gisha" w:cs="Gisha"/>
          <w:b/>
          <w:sz w:val="20"/>
          <w:szCs w:val="20"/>
        </w:rPr>
      </w:pPr>
    </w:p>
    <w:p w14:paraId="484530DE" w14:textId="77777777" w:rsidR="00C00D17" w:rsidRDefault="00C00D17" w:rsidP="00F15B84">
      <w:pPr>
        <w:spacing w:after="0"/>
        <w:jc w:val="both"/>
        <w:rPr>
          <w:rFonts w:ascii="Gisha" w:hAnsi="Gisha" w:cs="Gisha"/>
          <w:b/>
          <w:sz w:val="20"/>
          <w:szCs w:val="20"/>
        </w:rPr>
      </w:pPr>
    </w:p>
    <w:p w14:paraId="6BC544EB"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t>Reporte Analítico del Activo</w:t>
      </w:r>
    </w:p>
    <w:p w14:paraId="09F1D9F8"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1E43B678" w14:textId="77777777" w:rsidR="00F15B84" w:rsidRDefault="00F15B84" w:rsidP="00F15B84">
      <w:pPr>
        <w:spacing w:after="0"/>
        <w:jc w:val="both"/>
        <w:rPr>
          <w:rFonts w:ascii="Gisha" w:hAnsi="Gisha" w:cs="Gisha"/>
          <w:sz w:val="20"/>
          <w:szCs w:val="20"/>
        </w:rPr>
      </w:pPr>
    </w:p>
    <w:p w14:paraId="26BBD5FD" w14:textId="77777777" w:rsidR="00F15B84" w:rsidRDefault="00F15B84" w:rsidP="00F15B84">
      <w:pPr>
        <w:pStyle w:val="Prrafodelista"/>
        <w:numPr>
          <w:ilvl w:val="0"/>
          <w:numId w:val="14"/>
        </w:numPr>
        <w:spacing w:after="0" w:line="259" w:lineRule="auto"/>
        <w:ind w:left="284" w:hanging="284"/>
        <w:jc w:val="both"/>
        <w:rPr>
          <w:rFonts w:ascii="Gisha" w:hAnsi="Gisha" w:cs="Gisha"/>
          <w:b/>
          <w:sz w:val="20"/>
          <w:szCs w:val="20"/>
        </w:rPr>
      </w:pPr>
      <w:r>
        <w:rPr>
          <w:rFonts w:ascii="Gisha" w:hAnsi="Gisha" w:cs="Gisha"/>
          <w:b/>
          <w:sz w:val="20"/>
          <w:szCs w:val="20"/>
        </w:rPr>
        <w:t>Fideicomisos, Mandatos y Análogos</w:t>
      </w:r>
    </w:p>
    <w:p w14:paraId="0F0D0DD3"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02D81300" w14:textId="77777777" w:rsidR="00F15B84" w:rsidRDefault="00F15B84" w:rsidP="00F15B84">
      <w:pPr>
        <w:spacing w:after="0"/>
        <w:jc w:val="both"/>
        <w:rPr>
          <w:rFonts w:ascii="Gisha" w:hAnsi="Gisha" w:cs="Gisha"/>
          <w:sz w:val="20"/>
          <w:szCs w:val="20"/>
        </w:rPr>
      </w:pPr>
    </w:p>
    <w:p w14:paraId="365D9515" w14:textId="77777777" w:rsidR="00F15B84" w:rsidRDefault="00F15B84" w:rsidP="00F15B84">
      <w:pPr>
        <w:pStyle w:val="Prrafodelista"/>
        <w:numPr>
          <w:ilvl w:val="0"/>
          <w:numId w:val="14"/>
        </w:numPr>
        <w:tabs>
          <w:tab w:val="left" w:pos="284"/>
        </w:tabs>
        <w:spacing w:after="0" w:line="259" w:lineRule="auto"/>
        <w:ind w:left="426" w:hanging="426"/>
        <w:jc w:val="both"/>
        <w:rPr>
          <w:rFonts w:ascii="Gisha" w:hAnsi="Gisha" w:cs="Gisha"/>
          <w:sz w:val="20"/>
          <w:szCs w:val="20"/>
        </w:rPr>
      </w:pPr>
      <w:r>
        <w:rPr>
          <w:rFonts w:ascii="Gisha" w:hAnsi="Gisha" w:cs="Gisha"/>
          <w:b/>
          <w:sz w:val="20"/>
          <w:szCs w:val="20"/>
        </w:rPr>
        <w:t xml:space="preserve">Reporte de Recaudación </w:t>
      </w:r>
    </w:p>
    <w:p w14:paraId="3F2D154E"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3F97378A" w14:textId="77777777" w:rsidR="00F15B84" w:rsidRDefault="00F15B84" w:rsidP="00F15B84">
      <w:pPr>
        <w:spacing w:after="0"/>
        <w:jc w:val="both"/>
        <w:rPr>
          <w:rFonts w:ascii="Gisha" w:hAnsi="Gisha" w:cs="Gisha"/>
          <w:sz w:val="20"/>
          <w:szCs w:val="20"/>
        </w:rPr>
      </w:pPr>
    </w:p>
    <w:p w14:paraId="273A79AF" w14:textId="77777777" w:rsidR="00F15B84" w:rsidRDefault="00F15B84" w:rsidP="00F15B84">
      <w:pPr>
        <w:pStyle w:val="Prrafodelista"/>
        <w:numPr>
          <w:ilvl w:val="0"/>
          <w:numId w:val="14"/>
        </w:numPr>
        <w:spacing w:after="0" w:line="259" w:lineRule="auto"/>
        <w:ind w:left="426" w:hanging="426"/>
        <w:jc w:val="both"/>
        <w:rPr>
          <w:rFonts w:ascii="Gisha" w:hAnsi="Gisha" w:cs="Gisha"/>
          <w:b/>
          <w:sz w:val="20"/>
          <w:szCs w:val="20"/>
        </w:rPr>
      </w:pPr>
      <w:r>
        <w:rPr>
          <w:rFonts w:ascii="Gisha" w:hAnsi="Gisha" w:cs="Gisha"/>
          <w:b/>
          <w:sz w:val="20"/>
          <w:szCs w:val="20"/>
        </w:rPr>
        <w:t>Información sobre la Deuda y el Reporte Analítico de la Deuda</w:t>
      </w:r>
    </w:p>
    <w:p w14:paraId="095AEC2B"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0022ECF1" w14:textId="77777777" w:rsidR="00F15B84" w:rsidRDefault="00F15B84" w:rsidP="00F15B84">
      <w:pPr>
        <w:spacing w:after="0"/>
        <w:jc w:val="both"/>
        <w:rPr>
          <w:rFonts w:ascii="Gisha" w:hAnsi="Gisha" w:cs="Gisha"/>
          <w:b/>
          <w:sz w:val="20"/>
          <w:szCs w:val="20"/>
        </w:rPr>
      </w:pPr>
    </w:p>
    <w:p w14:paraId="56E87952" w14:textId="77777777" w:rsidR="00F15B84" w:rsidRDefault="00F15B84" w:rsidP="00F15B84">
      <w:pPr>
        <w:pStyle w:val="Prrafodelista"/>
        <w:numPr>
          <w:ilvl w:val="0"/>
          <w:numId w:val="14"/>
        </w:numPr>
        <w:spacing w:after="0" w:line="259" w:lineRule="auto"/>
        <w:ind w:left="426" w:hanging="426"/>
        <w:jc w:val="both"/>
        <w:rPr>
          <w:rFonts w:ascii="Gisha" w:hAnsi="Gisha" w:cs="Gisha"/>
          <w:b/>
          <w:sz w:val="20"/>
          <w:szCs w:val="20"/>
        </w:rPr>
      </w:pPr>
      <w:r>
        <w:rPr>
          <w:rFonts w:ascii="Gisha" w:hAnsi="Gisha" w:cs="Gisha"/>
          <w:b/>
          <w:sz w:val="20"/>
          <w:szCs w:val="20"/>
        </w:rPr>
        <w:t>Calificaciones otorgadas</w:t>
      </w:r>
    </w:p>
    <w:p w14:paraId="2F83193B"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536BB783" w14:textId="77777777" w:rsidR="00F15B84" w:rsidRDefault="00F15B84" w:rsidP="00F15B84">
      <w:pPr>
        <w:pStyle w:val="Prrafodelista"/>
        <w:ind w:left="0"/>
        <w:rPr>
          <w:rFonts w:ascii="Gisha" w:hAnsi="Gisha" w:cs="Gisha"/>
          <w:b/>
          <w:sz w:val="20"/>
          <w:szCs w:val="20"/>
        </w:rPr>
      </w:pPr>
    </w:p>
    <w:p w14:paraId="666BF694" w14:textId="77777777" w:rsidR="00F15B84" w:rsidRDefault="00F15B84" w:rsidP="00F15B84">
      <w:pPr>
        <w:pStyle w:val="Prrafodelista"/>
        <w:numPr>
          <w:ilvl w:val="0"/>
          <w:numId w:val="14"/>
        </w:numPr>
        <w:spacing w:after="0" w:line="259" w:lineRule="auto"/>
        <w:ind w:left="426" w:hanging="426"/>
        <w:jc w:val="both"/>
        <w:rPr>
          <w:rFonts w:ascii="Gisha" w:hAnsi="Gisha" w:cs="Gisha"/>
          <w:b/>
          <w:sz w:val="20"/>
          <w:szCs w:val="20"/>
        </w:rPr>
      </w:pPr>
      <w:r>
        <w:rPr>
          <w:rFonts w:ascii="Gisha" w:hAnsi="Gisha" w:cs="Gisha"/>
          <w:b/>
          <w:sz w:val="20"/>
          <w:szCs w:val="20"/>
        </w:rPr>
        <w:t>Procesos de Mejora</w:t>
      </w:r>
    </w:p>
    <w:p w14:paraId="56DF6B60" w14:textId="77777777" w:rsidR="00F15B84" w:rsidRDefault="00F15B84" w:rsidP="00F15B84">
      <w:pPr>
        <w:spacing w:after="0"/>
        <w:jc w:val="both"/>
        <w:rPr>
          <w:rFonts w:ascii="Gisha" w:hAnsi="Gisha" w:cs="Gisha"/>
          <w:sz w:val="20"/>
          <w:szCs w:val="20"/>
        </w:rPr>
      </w:pPr>
      <w:r>
        <w:rPr>
          <w:rFonts w:ascii="Gisha" w:hAnsi="Gisha" w:cs="Gisha"/>
          <w:sz w:val="20"/>
          <w:szCs w:val="20"/>
        </w:rPr>
        <w:t>Sin información que revelar.</w:t>
      </w:r>
    </w:p>
    <w:p w14:paraId="54271305" w14:textId="77777777" w:rsidR="00F15B84" w:rsidRDefault="00F15B84" w:rsidP="00F15B84">
      <w:pPr>
        <w:spacing w:after="0"/>
        <w:jc w:val="both"/>
        <w:rPr>
          <w:rFonts w:ascii="Gisha" w:hAnsi="Gisha" w:cs="Gisha"/>
          <w:sz w:val="20"/>
          <w:szCs w:val="20"/>
        </w:rPr>
      </w:pPr>
    </w:p>
    <w:p w14:paraId="506BADBA" w14:textId="58921140" w:rsidR="00964D9B" w:rsidRPr="00964D9B" w:rsidRDefault="00964D9B" w:rsidP="00964D9B">
      <w:pPr>
        <w:spacing w:after="0"/>
        <w:jc w:val="both"/>
        <w:rPr>
          <w:rFonts w:ascii="Gisha" w:hAnsi="Gisha" w:cs="Gisha"/>
          <w:b/>
          <w:sz w:val="20"/>
          <w:szCs w:val="20"/>
        </w:rPr>
      </w:pPr>
      <w:r w:rsidRPr="00964D9B">
        <w:rPr>
          <w:rFonts w:ascii="Gisha" w:hAnsi="Gisha" w:cs="Gisha"/>
          <w:b/>
          <w:sz w:val="20"/>
          <w:szCs w:val="20"/>
        </w:rPr>
        <w:t>14.</w:t>
      </w:r>
      <w:r>
        <w:rPr>
          <w:rFonts w:ascii="Gisha" w:hAnsi="Gisha" w:cs="Gisha"/>
          <w:b/>
          <w:sz w:val="20"/>
          <w:szCs w:val="20"/>
        </w:rPr>
        <w:t xml:space="preserve"> </w:t>
      </w:r>
      <w:r w:rsidRPr="00964D9B">
        <w:rPr>
          <w:rFonts w:ascii="Gisha" w:hAnsi="Gisha" w:cs="Gisha"/>
          <w:b/>
          <w:sz w:val="20"/>
          <w:szCs w:val="20"/>
        </w:rPr>
        <w:t>Eventos Posteriores al Cierre</w:t>
      </w:r>
    </w:p>
    <w:p w14:paraId="10A06F3E" w14:textId="01BD261C" w:rsidR="00F15B84" w:rsidRPr="00964D9B" w:rsidRDefault="00F15B84" w:rsidP="00964D9B">
      <w:pPr>
        <w:spacing w:after="0"/>
        <w:jc w:val="both"/>
        <w:rPr>
          <w:rFonts w:ascii="Gisha" w:hAnsi="Gisha" w:cs="Gisha"/>
          <w:sz w:val="20"/>
          <w:szCs w:val="20"/>
        </w:rPr>
      </w:pPr>
      <w:r w:rsidRPr="00964D9B">
        <w:rPr>
          <w:rFonts w:ascii="Gisha" w:hAnsi="Gisha" w:cs="Gisha"/>
          <w:sz w:val="20"/>
          <w:szCs w:val="20"/>
        </w:rPr>
        <w:t>Sin información que revelar.</w:t>
      </w:r>
    </w:p>
    <w:p w14:paraId="75D866BA" w14:textId="77777777" w:rsidR="00F15B84" w:rsidRDefault="00F15B84" w:rsidP="00F15B84">
      <w:pPr>
        <w:spacing w:after="0"/>
        <w:jc w:val="both"/>
        <w:rPr>
          <w:rFonts w:ascii="Gisha" w:hAnsi="Gisha" w:cs="Gisha"/>
          <w:sz w:val="20"/>
          <w:szCs w:val="20"/>
        </w:rPr>
      </w:pPr>
    </w:p>
    <w:p w14:paraId="6B3D1A2A" w14:textId="00FE2A18" w:rsidR="00F15B84" w:rsidRDefault="00964D9B" w:rsidP="00964D9B">
      <w:pPr>
        <w:spacing w:after="0" w:line="259" w:lineRule="auto"/>
        <w:jc w:val="both"/>
        <w:rPr>
          <w:rFonts w:ascii="Gisha" w:hAnsi="Gisha" w:cs="Gisha"/>
          <w:b/>
          <w:sz w:val="20"/>
          <w:szCs w:val="20"/>
        </w:rPr>
      </w:pPr>
      <w:r>
        <w:rPr>
          <w:rFonts w:ascii="Gisha" w:hAnsi="Gisha" w:cs="Gisha"/>
          <w:b/>
          <w:sz w:val="20"/>
          <w:szCs w:val="20"/>
        </w:rPr>
        <w:t>15.</w:t>
      </w:r>
      <w:r w:rsidR="00F15B84" w:rsidRPr="00964D9B">
        <w:rPr>
          <w:rFonts w:ascii="Gisha" w:hAnsi="Gisha" w:cs="Gisha"/>
          <w:b/>
          <w:sz w:val="20"/>
          <w:szCs w:val="20"/>
        </w:rPr>
        <w:t>Partes Relacionadas</w:t>
      </w:r>
    </w:p>
    <w:p w14:paraId="2221AB68" w14:textId="77777777" w:rsidR="00F15B84" w:rsidRDefault="00F15B84" w:rsidP="00F15B84">
      <w:pPr>
        <w:spacing w:after="0"/>
        <w:jc w:val="both"/>
        <w:rPr>
          <w:rFonts w:ascii="Gisha" w:hAnsi="Gisha" w:cs="Gisha"/>
          <w:sz w:val="20"/>
          <w:szCs w:val="20"/>
        </w:rPr>
      </w:pPr>
      <w:r>
        <w:rPr>
          <w:rFonts w:ascii="Gisha" w:hAnsi="Gisha" w:cs="Gisha"/>
          <w:sz w:val="20"/>
          <w:szCs w:val="20"/>
        </w:rPr>
        <w:t>El Instituto de Defensoría Pública del Estado Michoacán, manifiesta que no existen partes relacionadas que pudieran ejercer influencia significativa sobre la toma de decisiones financieras y operativas.</w:t>
      </w:r>
    </w:p>
    <w:p w14:paraId="00B968DC" w14:textId="77777777" w:rsidR="00F15B84" w:rsidRDefault="00F15B84" w:rsidP="00F15B84">
      <w:pPr>
        <w:spacing w:after="0"/>
        <w:jc w:val="both"/>
        <w:rPr>
          <w:rFonts w:ascii="Gisha" w:hAnsi="Gisha" w:cs="Gisha"/>
          <w:b/>
          <w:sz w:val="20"/>
          <w:szCs w:val="20"/>
        </w:rPr>
      </w:pPr>
    </w:p>
    <w:p w14:paraId="4ED171D2" w14:textId="606DCF7E" w:rsidR="00F15B84" w:rsidRPr="00964D9B" w:rsidRDefault="00964D9B" w:rsidP="00F15B84">
      <w:pPr>
        <w:spacing w:after="0"/>
        <w:jc w:val="both"/>
        <w:rPr>
          <w:rFonts w:ascii="Gisha" w:hAnsi="Gisha" w:cs="Gisha"/>
          <w:b/>
          <w:sz w:val="20"/>
          <w:szCs w:val="20"/>
        </w:rPr>
      </w:pPr>
      <w:r>
        <w:rPr>
          <w:rFonts w:ascii="Gisha" w:hAnsi="Gisha" w:cs="Gisha"/>
          <w:b/>
          <w:sz w:val="20"/>
          <w:szCs w:val="20"/>
        </w:rPr>
        <w:t>16.</w:t>
      </w:r>
      <w:r w:rsidR="00F15B84" w:rsidRPr="00964D9B">
        <w:rPr>
          <w:rFonts w:ascii="Gisha" w:hAnsi="Gisha" w:cs="Gisha"/>
          <w:b/>
          <w:sz w:val="20"/>
          <w:szCs w:val="20"/>
        </w:rPr>
        <w:t>Responsabilidad Sobre la Presentación Razonable de la Información Contable.</w:t>
      </w:r>
    </w:p>
    <w:p w14:paraId="540861F9" w14:textId="77777777" w:rsidR="00F15B84" w:rsidRDefault="00F15B84" w:rsidP="00F15B84">
      <w:pPr>
        <w:spacing w:after="0"/>
        <w:jc w:val="both"/>
        <w:rPr>
          <w:rFonts w:ascii="Gisha" w:hAnsi="Gisha" w:cs="Gisha"/>
          <w:sz w:val="20"/>
          <w:szCs w:val="20"/>
        </w:rPr>
      </w:pPr>
      <w:r>
        <w:rPr>
          <w:rFonts w:ascii="Gisha" w:hAnsi="Gisha" w:cs="Gisha"/>
          <w:sz w:val="20"/>
          <w:szCs w:val="20"/>
        </w:rPr>
        <w:t>La información se elaboró conforme a las normas, criterios y principios técnicos emitidos por el Consejo Estatal de Armonización Contable y las disposiciones legales aplicables, obedeciendo a las mejores prácticas contables.</w:t>
      </w:r>
    </w:p>
    <w:p w14:paraId="60A381BE" w14:textId="77777777" w:rsidR="00F15B84" w:rsidRDefault="00F15B84" w:rsidP="00F15B84">
      <w:pPr>
        <w:spacing w:after="0"/>
        <w:jc w:val="both"/>
        <w:rPr>
          <w:rFonts w:ascii="Gisha" w:hAnsi="Gisha" w:cs="Gisha"/>
          <w:sz w:val="20"/>
          <w:szCs w:val="20"/>
        </w:rPr>
      </w:pPr>
    </w:p>
    <w:p w14:paraId="7BB552A0" w14:textId="77777777" w:rsidR="00F15B84" w:rsidRDefault="00F15B84" w:rsidP="00F15B84">
      <w:pPr>
        <w:spacing w:after="0"/>
        <w:jc w:val="both"/>
        <w:rPr>
          <w:rFonts w:ascii="Gisha" w:hAnsi="Gisha" w:cs="Gisha"/>
          <w:sz w:val="20"/>
          <w:szCs w:val="20"/>
        </w:rPr>
      </w:pPr>
    </w:p>
    <w:p w14:paraId="762FC6F2" w14:textId="77777777" w:rsidR="00F15B84" w:rsidRDefault="00F15B84" w:rsidP="00F15B84">
      <w:pPr>
        <w:spacing w:after="0"/>
        <w:jc w:val="both"/>
        <w:rPr>
          <w:rFonts w:ascii="Gisha" w:hAnsi="Gisha" w:cs="Gisha"/>
          <w:sz w:val="20"/>
          <w:szCs w:val="20"/>
        </w:rPr>
      </w:pPr>
    </w:p>
    <w:p w14:paraId="0D43C886" w14:textId="77777777" w:rsidR="00F15B84" w:rsidRDefault="00F15B84" w:rsidP="00F15B84">
      <w:pPr>
        <w:spacing w:after="0"/>
        <w:jc w:val="both"/>
        <w:rPr>
          <w:rFonts w:ascii="Gisha" w:hAnsi="Gisha" w:cs="Gisha"/>
          <w:sz w:val="20"/>
          <w:szCs w:val="20"/>
        </w:rPr>
      </w:pPr>
    </w:p>
    <w:p w14:paraId="7C707253" w14:textId="21709353" w:rsidR="00F15B84" w:rsidRDefault="00F15B84" w:rsidP="00F15B84">
      <w:pPr>
        <w:spacing w:after="0"/>
        <w:jc w:val="both"/>
        <w:rPr>
          <w:rFonts w:ascii="Gisha" w:hAnsi="Gisha" w:cs="Gisha"/>
          <w:sz w:val="20"/>
          <w:szCs w:val="20"/>
        </w:rPr>
      </w:pPr>
    </w:p>
    <w:p w14:paraId="76D0963D" w14:textId="3B20A01E" w:rsidR="00C00D17" w:rsidRDefault="00C00D17" w:rsidP="00F15B84">
      <w:pPr>
        <w:spacing w:after="0"/>
        <w:jc w:val="both"/>
        <w:rPr>
          <w:rFonts w:ascii="Gisha" w:hAnsi="Gisha" w:cs="Gisha"/>
          <w:sz w:val="20"/>
          <w:szCs w:val="20"/>
        </w:rPr>
      </w:pPr>
    </w:p>
    <w:p w14:paraId="6DAB5F69" w14:textId="6278280B" w:rsidR="00C00D17" w:rsidRDefault="00C00D17" w:rsidP="00F15B84">
      <w:pPr>
        <w:spacing w:after="0"/>
        <w:jc w:val="both"/>
        <w:rPr>
          <w:rFonts w:ascii="Gisha" w:hAnsi="Gisha" w:cs="Gisha"/>
          <w:sz w:val="20"/>
          <w:szCs w:val="20"/>
        </w:rPr>
      </w:pPr>
    </w:p>
    <w:p w14:paraId="36A5133A" w14:textId="75DF5AC1" w:rsidR="00C00D17" w:rsidRDefault="00C00D17" w:rsidP="00F15B84">
      <w:pPr>
        <w:spacing w:after="0"/>
        <w:jc w:val="both"/>
        <w:rPr>
          <w:rFonts w:ascii="Gisha" w:hAnsi="Gisha" w:cs="Gisha"/>
          <w:sz w:val="20"/>
          <w:szCs w:val="20"/>
        </w:rPr>
      </w:pPr>
    </w:p>
    <w:p w14:paraId="14A99148" w14:textId="483731AD" w:rsidR="00C00D17" w:rsidRDefault="00C00D17" w:rsidP="00F15B84">
      <w:pPr>
        <w:spacing w:after="0"/>
        <w:jc w:val="both"/>
        <w:rPr>
          <w:rFonts w:ascii="Gisha" w:hAnsi="Gisha" w:cs="Gisha"/>
          <w:sz w:val="20"/>
          <w:szCs w:val="20"/>
        </w:rPr>
      </w:pPr>
    </w:p>
    <w:p w14:paraId="08798E5F" w14:textId="3A5781CB" w:rsidR="00C00D17" w:rsidRDefault="00C00D17" w:rsidP="00F15B84">
      <w:pPr>
        <w:spacing w:after="0"/>
        <w:jc w:val="both"/>
        <w:rPr>
          <w:rFonts w:ascii="Gisha" w:hAnsi="Gisha" w:cs="Gisha"/>
          <w:sz w:val="20"/>
          <w:szCs w:val="20"/>
        </w:rPr>
      </w:pPr>
    </w:p>
    <w:p w14:paraId="4A1B13D3" w14:textId="0BD45FA5" w:rsidR="00C00D17" w:rsidRDefault="00C00D17" w:rsidP="00F15B84">
      <w:pPr>
        <w:spacing w:after="0"/>
        <w:jc w:val="both"/>
        <w:rPr>
          <w:rFonts w:ascii="Gisha" w:hAnsi="Gisha" w:cs="Gisha"/>
          <w:sz w:val="20"/>
          <w:szCs w:val="20"/>
        </w:rPr>
      </w:pPr>
    </w:p>
    <w:p w14:paraId="6D65F62F" w14:textId="7BA26095" w:rsidR="00C00D17" w:rsidRDefault="00C00D17" w:rsidP="00F15B84">
      <w:pPr>
        <w:spacing w:after="0"/>
        <w:jc w:val="both"/>
        <w:rPr>
          <w:rFonts w:ascii="Gisha" w:hAnsi="Gisha" w:cs="Gisha"/>
          <w:sz w:val="20"/>
          <w:szCs w:val="20"/>
        </w:rPr>
      </w:pPr>
    </w:p>
    <w:p w14:paraId="1F60298B" w14:textId="47268540" w:rsidR="00C00D17" w:rsidRDefault="00C00D17" w:rsidP="00F15B84">
      <w:pPr>
        <w:spacing w:after="0"/>
        <w:jc w:val="both"/>
        <w:rPr>
          <w:rFonts w:ascii="Gisha" w:hAnsi="Gisha" w:cs="Gisha"/>
          <w:sz w:val="20"/>
          <w:szCs w:val="20"/>
        </w:rPr>
      </w:pPr>
    </w:p>
    <w:p w14:paraId="2BD2B43B" w14:textId="77777777" w:rsidR="00C00D17" w:rsidRDefault="00C00D17" w:rsidP="00F15B84">
      <w:pPr>
        <w:spacing w:after="0"/>
        <w:jc w:val="both"/>
        <w:rPr>
          <w:rFonts w:ascii="Gisha" w:hAnsi="Gisha" w:cs="Gisha"/>
          <w:sz w:val="20"/>
          <w:szCs w:val="20"/>
        </w:rPr>
      </w:pPr>
    </w:p>
    <w:p w14:paraId="00DEDC75" w14:textId="77777777" w:rsidR="00F15B84" w:rsidRDefault="00F15B84" w:rsidP="00F15B84">
      <w:pPr>
        <w:spacing w:after="0"/>
        <w:jc w:val="both"/>
        <w:rPr>
          <w:rFonts w:ascii="Gisha" w:hAnsi="Gisha" w:cs="Gisha"/>
          <w:sz w:val="20"/>
          <w:szCs w:val="20"/>
        </w:rPr>
      </w:pPr>
    </w:p>
    <w:p w14:paraId="00BC2330" w14:textId="77777777" w:rsidR="00F15B84" w:rsidRDefault="00F15B84" w:rsidP="00F15B84">
      <w:pPr>
        <w:spacing w:after="0"/>
        <w:jc w:val="both"/>
        <w:rPr>
          <w:rFonts w:ascii="Gisha" w:hAnsi="Gisha" w:cs="Gisha"/>
          <w:sz w:val="20"/>
          <w:szCs w:val="20"/>
        </w:rPr>
      </w:pPr>
    </w:p>
    <w:p w14:paraId="68E06628" w14:textId="77777777" w:rsidR="00C00D17" w:rsidRDefault="00C00D17" w:rsidP="00F15B84">
      <w:pPr>
        <w:spacing w:after="0"/>
        <w:jc w:val="center"/>
        <w:rPr>
          <w:rFonts w:ascii="Gisha" w:hAnsi="Gisha" w:cs="Gisha"/>
          <w:b/>
          <w:sz w:val="20"/>
          <w:szCs w:val="20"/>
        </w:rPr>
      </w:pPr>
    </w:p>
    <w:p w14:paraId="5FA06136" w14:textId="77777777" w:rsidR="00C00D17" w:rsidRDefault="00C00D17" w:rsidP="00F15B84">
      <w:pPr>
        <w:spacing w:after="0"/>
        <w:jc w:val="center"/>
        <w:rPr>
          <w:rFonts w:ascii="Gisha" w:hAnsi="Gisha" w:cs="Gisha"/>
          <w:b/>
          <w:sz w:val="20"/>
          <w:szCs w:val="20"/>
        </w:rPr>
      </w:pPr>
    </w:p>
    <w:p w14:paraId="690ECFEA" w14:textId="77777777" w:rsidR="00C00D17" w:rsidRDefault="00C00D17" w:rsidP="00F15B84">
      <w:pPr>
        <w:spacing w:after="0"/>
        <w:jc w:val="center"/>
        <w:rPr>
          <w:rFonts w:ascii="Gisha" w:hAnsi="Gisha" w:cs="Gisha"/>
          <w:b/>
          <w:sz w:val="20"/>
          <w:szCs w:val="20"/>
        </w:rPr>
      </w:pPr>
    </w:p>
    <w:p w14:paraId="79372C4A" w14:textId="77777777" w:rsidR="00C00D17" w:rsidRDefault="00C00D17" w:rsidP="00F15B84">
      <w:pPr>
        <w:spacing w:after="0"/>
        <w:jc w:val="center"/>
        <w:rPr>
          <w:rFonts w:ascii="Gisha" w:hAnsi="Gisha" w:cs="Gisha"/>
          <w:b/>
          <w:sz w:val="20"/>
          <w:szCs w:val="20"/>
        </w:rPr>
      </w:pPr>
    </w:p>
    <w:p w14:paraId="3EE328F3" w14:textId="77777777" w:rsidR="00C00D17" w:rsidRDefault="00C00D17" w:rsidP="00F15B84">
      <w:pPr>
        <w:spacing w:after="0"/>
        <w:jc w:val="center"/>
        <w:rPr>
          <w:rFonts w:ascii="Gisha" w:hAnsi="Gisha" w:cs="Gisha"/>
          <w:b/>
          <w:sz w:val="20"/>
          <w:szCs w:val="20"/>
        </w:rPr>
      </w:pPr>
    </w:p>
    <w:p w14:paraId="3A5E7C26" w14:textId="77777777" w:rsidR="00C00D17" w:rsidRDefault="00C00D17" w:rsidP="00F15B84">
      <w:pPr>
        <w:spacing w:after="0"/>
        <w:jc w:val="center"/>
        <w:rPr>
          <w:rFonts w:ascii="Gisha" w:hAnsi="Gisha" w:cs="Gisha"/>
          <w:b/>
          <w:sz w:val="20"/>
          <w:szCs w:val="20"/>
        </w:rPr>
      </w:pPr>
    </w:p>
    <w:p w14:paraId="477C71F0" w14:textId="77777777" w:rsidR="00C00D17" w:rsidRDefault="00C00D17" w:rsidP="00F15B84">
      <w:pPr>
        <w:spacing w:after="0"/>
        <w:jc w:val="center"/>
        <w:rPr>
          <w:rFonts w:ascii="Gisha" w:hAnsi="Gisha" w:cs="Gisha"/>
          <w:b/>
          <w:sz w:val="20"/>
          <w:szCs w:val="20"/>
        </w:rPr>
      </w:pPr>
    </w:p>
    <w:p w14:paraId="4C9EA222" w14:textId="55CD7E8B" w:rsidR="00F15B84" w:rsidRDefault="00F15B84" w:rsidP="00F15B84">
      <w:pPr>
        <w:spacing w:after="0"/>
        <w:jc w:val="center"/>
        <w:rPr>
          <w:rFonts w:ascii="Gisha" w:hAnsi="Gisha" w:cs="Gisha"/>
          <w:b/>
          <w:sz w:val="20"/>
          <w:szCs w:val="20"/>
        </w:rPr>
      </w:pPr>
      <w:r>
        <w:rPr>
          <w:rFonts w:ascii="Gisha" w:hAnsi="Gisha" w:cs="Gisha"/>
          <w:b/>
          <w:sz w:val="20"/>
          <w:szCs w:val="20"/>
        </w:rPr>
        <w:t>“Bajo protesta de decir verdad declaramos que los Estados Financieros y sus notas, son razonablemente correctos y son responsabilidad del emisor.”</w:t>
      </w:r>
    </w:p>
    <w:p w14:paraId="7CBED271" w14:textId="77777777" w:rsidR="00F15B84" w:rsidRDefault="00F15B84" w:rsidP="00F15B84">
      <w:pPr>
        <w:spacing w:after="0"/>
        <w:jc w:val="center"/>
        <w:rPr>
          <w:rFonts w:ascii="Gisha" w:hAnsi="Gisha" w:cs="Gisha"/>
          <w:b/>
          <w:sz w:val="20"/>
          <w:szCs w:val="20"/>
        </w:rPr>
      </w:pPr>
    </w:p>
    <w:p w14:paraId="3F9C33B5" w14:textId="77777777" w:rsidR="00F15B84" w:rsidRDefault="00F15B84" w:rsidP="00F15B84">
      <w:pPr>
        <w:spacing w:after="0"/>
        <w:jc w:val="center"/>
        <w:rPr>
          <w:rFonts w:ascii="Gisha" w:hAnsi="Gisha" w:cs="Gisha"/>
          <w:b/>
          <w:sz w:val="20"/>
          <w:szCs w:val="20"/>
        </w:rPr>
      </w:pPr>
    </w:p>
    <w:p w14:paraId="66788DEE" w14:textId="77777777" w:rsidR="00F15B84" w:rsidRDefault="00F15B84" w:rsidP="00F15B84">
      <w:pPr>
        <w:spacing w:after="0"/>
        <w:jc w:val="center"/>
        <w:rPr>
          <w:rFonts w:ascii="Gisha" w:hAnsi="Gisha" w:cs="Gisha"/>
          <w:b/>
          <w:sz w:val="20"/>
          <w:szCs w:val="20"/>
        </w:rPr>
      </w:pPr>
    </w:p>
    <w:p w14:paraId="39E9C1DF" w14:textId="77777777" w:rsidR="00F15B84" w:rsidRDefault="00F15B84" w:rsidP="00F15B84">
      <w:pPr>
        <w:spacing w:after="0"/>
        <w:jc w:val="center"/>
        <w:rPr>
          <w:rFonts w:ascii="Gisha" w:hAnsi="Gisha" w:cs="Gisha"/>
          <w:b/>
          <w:sz w:val="20"/>
          <w:szCs w:val="20"/>
        </w:rPr>
      </w:pPr>
    </w:p>
    <w:p w14:paraId="57BF5CC1" w14:textId="77777777" w:rsidR="00F15B84" w:rsidRDefault="00F15B84" w:rsidP="00F15B84">
      <w:pPr>
        <w:spacing w:after="0"/>
        <w:jc w:val="center"/>
        <w:rPr>
          <w:rFonts w:ascii="Gisha" w:hAnsi="Gisha" w:cs="Gisha"/>
          <w:b/>
          <w:sz w:val="20"/>
          <w:szCs w:val="20"/>
        </w:rPr>
      </w:pPr>
    </w:p>
    <w:p w14:paraId="635642A9" w14:textId="77777777" w:rsidR="00F15B84" w:rsidRDefault="00F15B84" w:rsidP="00F15B84">
      <w:pPr>
        <w:spacing w:after="0"/>
        <w:jc w:val="center"/>
        <w:rPr>
          <w:rFonts w:ascii="Gisha" w:hAnsi="Gisha" w:cs="Gisha"/>
          <w:b/>
          <w:sz w:val="20"/>
          <w:szCs w:val="20"/>
        </w:rPr>
      </w:pPr>
    </w:p>
    <w:p w14:paraId="7F483278" w14:textId="77777777" w:rsidR="00F15B84" w:rsidRDefault="00F15B84" w:rsidP="00F15B84">
      <w:pPr>
        <w:spacing w:after="0"/>
        <w:jc w:val="center"/>
        <w:rPr>
          <w:rFonts w:ascii="Gisha" w:hAnsi="Gisha" w:cs="Gisha"/>
          <w:b/>
          <w:sz w:val="20"/>
          <w:szCs w:val="20"/>
        </w:rPr>
      </w:pPr>
    </w:p>
    <w:p w14:paraId="0FC52713" w14:textId="0C2BDD0E" w:rsidR="00F15B84" w:rsidRDefault="00F15B84" w:rsidP="00F15B84">
      <w:pPr>
        <w:spacing w:after="0"/>
        <w:rPr>
          <w:rFonts w:ascii="Gisha" w:hAnsi="Gisha" w:cs="Gisha"/>
          <w:b/>
          <w:sz w:val="20"/>
          <w:szCs w:val="20"/>
        </w:rPr>
      </w:pPr>
    </w:p>
    <w:p w14:paraId="09CC25E6" w14:textId="77D6AACA" w:rsidR="00C00D17" w:rsidRDefault="00C00D17" w:rsidP="00F15B84">
      <w:pPr>
        <w:spacing w:after="0"/>
        <w:rPr>
          <w:rFonts w:ascii="Gisha" w:hAnsi="Gisha" w:cs="Gisha"/>
          <w:b/>
          <w:sz w:val="20"/>
          <w:szCs w:val="20"/>
        </w:rPr>
      </w:pPr>
    </w:p>
    <w:p w14:paraId="0162F71B" w14:textId="4CAE73B1" w:rsidR="00C00D17" w:rsidRDefault="00C00D17" w:rsidP="00F15B84">
      <w:pPr>
        <w:spacing w:after="0"/>
        <w:rPr>
          <w:rFonts w:ascii="Gisha" w:hAnsi="Gisha" w:cs="Gisha"/>
          <w:b/>
          <w:sz w:val="20"/>
          <w:szCs w:val="20"/>
        </w:rPr>
      </w:pPr>
    </w:p>
    <w:p w14:paraId="5B991F92" w14:textId="1C5D1A47" w:rsidR="00C00D17" w:rsidRDefault="00C00D17" w:rsidP="00F15B84">
      <w:pPr>
        <w:spacing w:after="0"/>
        <w:rPr>
          <w:rFonts w:ascii="Gisha" w:hAnsi="Gisha" w:cs="Gisha"/>
          <w:b/>
          <w:sz w:val="20"/>
          <w:szCs w:val="20"/>
        </w:rPr>
      </w:pPr>
    </w:p>
    <w:p w14:paraId="3AC5E165" w14:textId="5464C418" w:rsidR="00C00D17" w:rsidRDefault="00C00D17" w:rsidP="00F15B84">
      <w:pPr>
        <w:spacing w:after="0"/>
        <w:rPr>
          <w:rFonts w:ascii="Gisha" w:hAnsi="Gisha" w:cs="Gisha"/>
          <w:b/>
          <w:sz w:val="20"/>
          <w:szCs w:val="20"/>
        </w:rPr>
      </w:pPr>
    </w:p>
    <w:p w14:paraId="38C3B5D8" w14:textId="4723F33D" w:rsidR="00C00D17" w:rsidRDefault="00C00D17" w:rsidP="00F15B84">
      <w:pPr>
        <w:spacing w:after="0"/>
        <w:rPr>
          <w:rFonts w:ascii="Gisha" w:hAnsi="Gisha" w:cs="Gisha"/>
          <w:b/>
          <w:sz w:val="20"/>
          <w:szCs w:val="20"/>
        </w:rPr>
      </w:pPr>
    </w:p>
    <w:p w14:paraId="493747D9" w14:textId="68CC1DC1" w:rsidR="00C00D17" w:rsidRDefault="00C00D17" w:rsidP="00F15B84">
      <w:pPr>
        <w:spacing w:after="0"/>
        <w:rPr>
          <w:rFonts w:ascii="Gisha" w:hAnsi="Gisha" w:cs="Gisha"/>
          <w:b/>
          <w:sz w:val="20"/>
          <w:szCs w:val="20"/>
        </w:rPr>
      </w:pPr>
    </w:p>
    <w:p w14:paraId="799E71B7" w14:textId="4E7D7C4E" w:rsidR="00C00D17" w:rsidRDefault="00C00D17" w:rsidP="00F15B84">
      <w:pPr>
        <w:spacing w:after="0"/>
        <w:rPr>
          <w:rFonts w:ascii="Gisha" w:hAnsi="Gisha" w:cs="Gisha"/>
          <w:b/>
          <w:sz w:val="20"/>
          <w:szCs w:val="20"/>
        </w:rPr>
      </w:pPr>
    </w:p>
    <w:p w14:paraId="3F169BDF" w14:textId="77777777" w:rsidR="00C00D17" w:rsidRDefault="00C00D17" w:rsidP="00F15B84">
      <w:pPr>
        <w:spacing w:after="0"/>
        <w:rPr>
          <w:rFonts w:ascii="Gisha" w:hAnsi="Gisha" w:cs="Gisha"/>
          <w:b/>
          <w:sz w:val="20"/>
          <w:szCs w:val="20"/>
        </w:rPr>
      </w:pPr>
    </w:p>
    <w:p w14:paraId="1978B296" w14:textId="77777777" w:rsidR="00F15B84" w:rsidRDefault="00F15B84" w:rsidP="00F15B84">
      <w:pPr>
        <w:spacing w:after="0"/>
        <w:jc w:val="center"/>
        <w:rPr>
          <w:rFonts w:ascii="Gisha" w:hAnsi="Gisha" w:cs="Gisha"/>
          <w:b/>
          <w:sz w:val="20"/>
          <w:szCs w:val="20"/>
        </w:rPr>
      </w:pPr>
    </w:p>
    <w:p w14:paraId="4667DE30" w14:textId="77777777" w:rsidR="00F15B84" w:rsidRDefault="00F15B84" w:rsidP="00F15B84">
      <w:pPr>
        <w:spacing w:after="0"/>
        <w:jc w:val="center"/>
        <w:rPr>
          <w:rFonts w:ascii="Gisha" w:hAnsi="Gisha" w:cs="Gisha"/>
          <w:b/>
          <w:sz w:val="20"/>
          <w:szCs w:val="20"/>
        </w:rPr>
      </w:pPr>
    </w:p>
    <w:p w14:paraId="19C3AC09" w14:textId="77777777" w:rsidR="00F15B84" w:rsidRDefault="00F15B84" w:rsidP="00F15B84">
      <w:pPr>
        <w:spacing w:after="0"/>
        <w:jc w:val="center"/>
        <w:rPr>
          <w:rFonts w:ascii="Gisha" w:hAnsi="Gisha" w:cs="Gisha"/>
          <w:sz w:val="16"/>
          <w:szCs w:val="20"/>
        </w:rPr>
      </w:pPr>
    </w:p>
    <w:p w14:paraId="02AB8B86" w14:textId="77777777" w:rsidR="00F15B84" w:rsidRDefault="00F15B84" w:rsidP="00F15B84">
      <w:pPr>
        <w:rPr>
          <w:rFonts w:ascii="Gisha" w:hAnsi="Gisha" w:cs="Gisha"/>
          <w:sz w:val="20"/>
          <w:szCs w:val="24"/>
        </w:rPr>
      </w:pPr>
      <w:r>
        <w:rPr>
          <w:rFonts w:ascii="Gisha" w:hAnsi="Gisha" w:cs="Arial"/>
          <w:b/>
          <w:bCs/>
          <w:noProof/>
          <w:sz w:val="4"/>
          <w:szCs w:val="4"/>
          <w:lang w:val="es-MX" w:eastAsia="es-MX"/>
        </w:rPr>
        <mc:AlternateContent>
          <mc:Choice Requires="wps">
            <w:drawing>
              <wp:anchor distT="0" distB="0" distL="114300" distR="114300" simplePos="0" relativeHeight="251661312" behindDoc="0" locked="0" layoutInCell="1" allowOverlap="1" wp14:anchorId="63C24A0D" wp14:editId="2F9FC44B">
                <wp:simplePos x="0" y="0"/>
                <wp:positionH relativeFrom="column">
                  <wp:posOffset>-228600</wp:posOffset>
                </wp:positionH>
                <wp:positionV relativeFrom="paragraph">
                  <wp:posOffset>79375</wp:posOffset>
                </wp:positionV>
                <wp:extent cx="2903855" cy="4127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412750"/>
                        </a:xfrm>
                        <a:prstGeom prst="rect">
                          <a:avLst/>
                        </a:prstGeom>
                        <a:solidFill>
                          <a:srgbClr val="FFFFFF"/>
                        </a:solidFill>
                        <a:ln w="9525">
                          <a:noFill/>
                          <a:miter lim="800000"/>
                        </a:ln>
                      </wps:spPr>
                      <wps:txbx>
                        <w:txbxContent>
                          <w:p w14:paraId="782D31FE" w14:textId="77777777" w:rsidR="00970D96" w:rsidRDefault="00970D96" w:rsidP="00F15B84">
                            <w:pPr>
                              <w:pStyle w:val="Sinespaciado"/>
                              <w:jc w:val="center"/>
                              <w:rPr>
                                <w:rFonts w:ascii="Gisha" w:hAnsi="Gisha" w:cs="Gisha"/>
                                <w:b/>
                                <w:lang w:val="es-MX"/>
                              </w:rPr>
                            </w:pPr>
                            <w:r>
                              <w:rPr>
                                <w:rFonts w:ascii="Gisha" w:hAnsi="Gisha" w:cs="Gisha"/>
                                <w:b/>
                                <w:lang w:val="es-MX"/>
                              </w:rPr>
                              <w:t xml:space="preserve">ELABORÓ </w:t>
                            </w:r>
                          </w:p>
                          <w:p w14:paraId="78E3C8CB" w14:textId="77777777" w:rsidR="00970D96" w:rsidRDefault="00970D96" w:rsidP="00F15B84">
                            <w:pPr>
                              <w:pStyle w:val="Sinespaciado"/>
                              <w:jc w:val="center"/>
                              <w:rPr>
                                <w:rFonts w:ascii="Gisha" w:hAnsi="Gisha" w:cs="Gisha"/>
                                <w:bCs/>
                                <w:lang w:val="es-MX"/>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3C24A0D" id="_x0000_t202" coordsize="21600,21600" o:spt="202" path="m,l,21600r21600,l21600,xe">
                <v:stroke joinstyle="miter"/>
                <v:path gradientshapeok="t" o:connecttype="rect"/>
              </v:shapetype>
              <v:shape id="Cuadro de texto 6" o:spid="_x0000_s1026" type="#_x0000_t202" style="position:absolute;margin-left:-18pt;margin-top:6.25pt;width:228.65pt;height:3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" stroked="f">
                <v:textbox style="mso-fit-shape-to-text:t">
                  <w:txbxContent>
                    <w:p w14:paraId="782D31FE" w14:textId="77777777" w:rsidR="00970D96" w:rsidRDefault="00970D96" w:rsidP="00F15B84">
                      <w:pPr>
                        <w:pStyle w:val="Sinespaciado"/>
                        <w:jc w:val="center"/>
                        <w:rPr>
                          <w:rFonts w:ascii="Gisha" w:hAnsi="Gisha" w:cs="Gisha"/>
                          <w:b/>
                          <w:lang w:val="es-MX"/>
                        </w:rPr>
                      </w:pPr>
                      <w:r>
                        <w:rPr>
                          <w:rFonts w:ascii="Gisha" w:hAnsi="Gisha" w:cs="Gisha"/>
                          <w:b/>
                          <w:lang w:val="es-MX"/>
                        </w:rPr>
                        <w:t xml:space="preserve">ELABORÓ </w:t>
                      </w:r>
                    </w:p>
                    <w:p w14:paraId="78E3C8CB" w14:textId="77777777" w:rsidR="00970D96" w:rsidRDefault="00970D96" w:rsidP="00F15B84">
                      <w:pPr>
                        <w:pStyle w:val="Sinespaciado"/>
                        <w:jc w:val="center"/>
                        <w:rPr>
                          <w:rFonts w:ascii="Gisha" w:hAnsi="Gisha" w:cs="Gisha"/>
                          <w:bCs/>
                          <w:lang w:val="es-MX"/>
                        </w:rPr>
                      </w:pPr>
                    </w:p>
                  </w:txbxContent>
                </v:textbox>
              </v:shape>
            </w:pict>
          </mc:Fallback>
        </mc:AlternateContent>
      </w:r>
      <w:r>
        <w:rPr>
          <w:rFonts w:ascii="Gisha" w:hAnsi="Gisha" w:cs="Arial"/>
          <w:b/>
          <w:bCs/>
          <w:noProof/>
          <w:sz w:val="4"/>
          <w:szCs w:val="4"/>
          <w:lang w:val="es-MX" w:eastAsia="es-MX"/>
        </w:rPr>
        <mc:AlternateContent>
          <mc:Choice Requires="wps">
            <w:drawing>
              <wp:anchor distT="0" distB="0" distL="114300" distR="114300" simplePos="0" relativeHeight="251662336" behindDoc="0" locked="0" layoutInCell="1" allowOverlap="1" wp14:anchorId="1F3A367B" wp14:editId="1748E03B">
                <wp:simplePos x="0" y="0"/>
                <wp:positionH relativeFrom="column">
                  <wp:posOffset>3171825</wp:posOffset>
                </wp:positionH>
                <wp:positionV relativeFrom="paragraph">
                  <wp:posOffset>136525</wp:posOffset>
                </wp:positionV>
                <wp:extent cx="2857500" cy="4127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12750"/>
                        </a:xfrm>
                        <a:prstGeom prst="rect">
                          <a:avLst/>
                        </a:prstGeom>
                        <a:solidFill>
                          <a:srgbClr val="FFFFFF"/>
                        </a:solidFill>
                        <a:ln w="9525">
                          <a:noFill/>
                          <a:miter lim="800000"/>
                        </a:ln>
                      </wps:spPr>
                      <wps:txbx>
                        <w:txbxContent>
                          <w:p w14:paraId="375F39C9" w14:textId="77777777" w:rsidR="00970D96" w:rsidRDefault="00970D96" w:rsidP="00F15B84">
                            <w:pPr>
                              <w:pStyle w:val="Sinespaciado"/>
                              <w:jc w:val="center"/>
                              <w:rPr>
                                <w:rFonts w:ascii="Century" w:hAnsi="Century"/>
                                <w:b/>
                                <w:lang w:val="es-MX"/>
                              </w:rPr>
                            </w:pPr>
                            <w:r>
                              <w:rPr>
                                <w:rFonts w:ascii="Gisha" w:hAnsi="Gisha" w:cs="Gisha"/>
                                <w:b/>
                                <w:lang w:val="es-MX"/>
                              </w:rPr>
                              <w:t xml:space="preserve">AUTORIZÓ </w:t>
                            </w:r>
                          </w:p>
                          <w:p w14:paraId="5B38B0C8" w14:textId="77777777" w:rsidR="00970D96" w:rsidRDefault="00970D96" w:rsidP="00F15B84">
                            <w:pPr>
                              <w:pStyle w:val="Sinespaciado"/>
                              <w:jc w:val="center"/>
                              <w:rPr>
                                <w:rFonts w:ascii="Gisha" w:hAnsi="Gisha" w:cs="Gisha"/>
                                <w:bCs/>
                                <w:lang w:val="es-MX"/>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F3A367B" id="Cuadro de texto 5" o:spid="_x0000_s1027" type="#_x0000_t202" style="position:absolute;margin-left:249.75pt;margin-top:10.75pt;width:225pt;height:3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" stroked="f">
                <v:textbox style="mso-fit-shape-to-text:t">
                  <w:txbxContent>
                    <w:p w14:paraId="375F39C9" w14:textId="77777777" w:rsidR="00970D96" w:rsidRDefault="00970D96" w:rsidP="00F15B84">
                      <w:pPr>
                        <w:pStyle w:val="Sinespaciado"/>
                        <w:jc w:val="center"/>
                        <w:rPr>
                          <w:rFonts w:ascii="Century" w:hAnsi="Century"/>
                          <w:b/>
                          <w:lang w:val="es-MX"/>
                        </w:rPr>
                      </w:pPr>
                      <w:r>
                        <w:rPr>
                          <w:rFonts w:ascii="Gisha" w:hAnsi="Gisha" w:cs="Gisha"/>
                          <w:b/>
                          <w:lang w:val="es-MX"/>
                        </w:rPr>
                        <w:t xml:space="preserve">AUTORIZÓ </w:t>
                      </w:r>
                    </w:p>
                    <w:p w14:paraId="5B38B0C8" w14:textId="77777777" w:rsidR="00970D96" w:rsidRDefault="00970D96" w:rsidP="00F15B84">
                      <w:pPr>
                        <w:pStyle w:val="Sinespaciado"/>
                        <w:jc w:val="center"/>
                        <w:rPr>
                          <w:rFonts w:ascii="Gisha" w:hAnsi="Gisha" w:cs="Gisha"/>
                          <w:bCs/>
                          <w:lang w:val="es-MX"/>
                        </w:rPr>
                      </w:pPr>
                    </w:p>
                  </w:txbxContent>
                </v:textbox>
              </v:shape>
            </w:pict>
          </mc:Fallback>
        </mc:AlternateContent>
      </w:r>
    </w:p>
    <w:p w14:paraId="0A143447" w14:textId="77777777" w:rsidR="00F15B84" w:rsidRDefault="00F15B84" w:rsidP="00F15B84">
      <w:pPr>
        <w:rPr>
          <w:rFonts w:ascii="Gisha" w:hAnsi="Gisha" w:cs="Gisha"/>
        </w:rPr>
      </w:pPr>
    </w:p>
    <w:p w14:paraId="44263BCC" w14:textId="77777777" w:rsidR="00F15B84" w:rsidRDefault="00F15B84" w:rsidP="00F15B84">
      <w:pPr>
        <w:rPr>
          <w:rFonts w:ascii="Gisha" w:hAnsi="Gisha" w:cs="Arial"/>
          <w:sz w:val="20"/>
          <w:szCs w:val="20"/>
        </w:rPr>
      </w:pPr>
      <w:r>
        <w:rPr>
          <w:rFonts w:ascii="Gisha" w:hAnsi="Gisha"/>
          <w:noProof/>
          <w:lang w:val="es-MX" w:eastAsia="es-MX"/>
        </w:rPr>
        <mc:AlternateContent>
          <mc:Choice Requires="wps">
            <w:drawing>
              <wp:anchor distT="0" distB="0" distL="114300" distR="114300" simplePos="0" relativeHeight="251659264" behindDoc="0" locked="0" layoutInCell="1" allowOverlap="1" wp14:anchorId="61CEFF37" wp14:editId="5D21BB45">
                <wp:simplePos x="0" y="0"/>
                <wp:positionH relativeFrom="column">
                  <wp:posOffset>-327660</wp:posOffset>
                </wp:positionH>
                <wp:positionV relativeFrom="paragraph">
                  <wp:posOffset>177165</wp:posOffset>
                </wp:positionV>
                <wp:extent cx="3352800" cy="74104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41045"/>
                        </a:xfrm>
                        <a:prstGeom prst="rect">
                          <a:avLst/>
                        </a:prstGeom>
                        <a:solidFill>
                          <a:srgbClr val="FFFFFF"/>
                        </a:solidFill>
                        <a:ln w="9525">
                          <a:noFill/>
                          <a:miter lim="800000"/>
                        </a:ln>
                      </wps:spPr>
                      <wps:txbx>
                        <w:txbxContent>
                          <w:p w14:paraId="1D8E9C59" w14:textId="77777777" w:rsidR="00970D96" w:rsidRDefault="00970D96" w:rsidP="00F15B84">
                            <w:pPr>
                              <w:pStyle w:val="Sinespaciado"/>
                              <w:jc w:val="center"/>
                              <w:rPr>
                                <w:rFonts w:ascii="Century" w:hAnsi="Century"/>
                                <w:lang w:val="es-MX"/>
                              </w:rPr>
                            </w:pPr>
                            <w:r>
                              <w:rPr>
                                <w:rFonts w:ascii="Century" w:hAnsi="Century"/>
                                <w:lang w:val="es-MX"/>
                              </w:rPr>
                              <w:t xml:space="preserve">________________________________________ </w:t>
                            </w:r>
                          </w:p>
                          <w:p w14:paraId="0310B8CF" w14:textId="77777777" w:rsidR="00970D96" w:rsidRDefault="00970D96" w:rsidP="00F15B84">
                            <w:pPr>
                              <w:pStyle w:val="Sinespaciado"/>
                              <w:jc w:val="center"/>
                              <w:rPr>
                                <w:rFonts w:ascii="Gisha" w:hAnsi="Gisha" w:cs="Gisha"/>
                                <w:b/>
                                <w:lang w:val="es-MX"/>
                              </w:rPr>
                            </w:pPr>
                            <w:r>
                              <w:rPr>
                                <w:rFonts w:ascii="Gisha" w:hAnsi="Gisha" w:cs="Gisha"/>
                                <w:b/>
                                <w:lang w:val="es-MX"/>
                              </w:rPr>
                              <w:t>LIC. RAQUEL CORONA VALPUESTA</w:t>
                            </w:r>
                          </w:p>
                          <w:p w14:paraId="338E92B3" w14:textId="77777777" w:rsidR="00970D96" w:rsidRDefault="00970D96" w:rsidP="00F15B84">
                            <w:pPr>
                              <w:pStyle w:val="Sinespaciado"/>
                              <w:jc w:val="center"/>
                              <w:rPr>
                                <w:rFonts w:ascii="Gisha" w:hAnsi="Gisha" w:cs="Gisha"/>
                                <w:bCs/>
                                <w:lang w:val="es-MX"/>
                              </w:rPr>
                            </w:pPr>
                            <w:r>
                              <w:rPr>
                                <w:rFonts w:ascii="Gisha" w:hAnsi="Gisha" w:cs="Gisha"/>
                                <w:bCs/>
                                <w:lang w:val="es-MX"/>
                              </w:rPr>
                              <w:t>SUBDIRECTORA ADMINISTRATIVA</w:t>
                            </w:r>
                          </w:p>
                          <w:p w14:paraId="7F9EAB07" w14:textId="77777777" w:rsidR="00970D96" w:rsidRDefault="00970D96" w:rsidP="00F15B84">
                            <w:pPr>
                              <w:pStyle w:val="Sinespaciado"/>
                              <w:jc w:val="center"/>
                              <w:rPr>
                                <w:rFonts w:ascii="Gisha" w:hAnsi="Gisha" w:cs="Gisha"/>
                                <w:bCs/>
                                <w:lang w:val="es-MX"/>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1CEFF37" id="Cuadro de texto 1" o:spid="_x0000_s1028" type="#_x0000_t202" style="position:absolute;margin-left:-25.8pt;margin-top:13.95pt;width:264pt;height:58.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" stroked="f">
                <v:textbox style="mso-fit-shape-to-text:t">
                  <w:txbxContent>
                    <w:p w14:paraId="1D8E9C59" w14:textId="77777777" w:rsidR="00970D96" w:rsidRDefault="00970D96" w:rsidP="00F15B84">
                      <w:pPr>
                        <w:pStyle w:val="Sinespaciado"/>
                        <w:jc w:val="center"/>
                        <w:rPr>
                          <w:rFonts w:ascii="Century" w:hAnsi="Century"/>
                          <w:lang w:val="es-MX"/>
                        </w:rPr>
                      </w:pPr>
                      <w:r>
                        <w:rPr>
                          <w:rFonts w:ascii="Century" w:hAnsi="Century"/>
                          <w:lang w:val="es-MX"/>
                        </w:rPr>
                        <w:t xml:space="preserve">________________________________________ </w:t>
                      </w:r>
                    </w:p>
                    <w:p w14:paraId="0310B8CF" w14:textId="77777777" w:rsidR="00970D96" w:rsidRDefault="00970D96" w:rsidP="00F15B84">
                      <w:pPr>
                        <w:pStyle w:val="Sinespaciado"/>
                        <w:jc w:val="center"/>
                        <w:rPr>
                          <w:rFonts w:ascii="Gisha" w:hAnsi="Gisha" w:cs="Gisha"/>
                          <w:b/>
                          <w:lang w:val="es-MX"/>
                        </w:rPr>
                      </w:pPr>
                      <w:r>
                        <w:rPr>
                          <w:rFonts w:ascii="Gisha" w:hAnsi="Gisha" w:cs="Gisha"/>
                          <w:b/>
                          <w:lang w:val="es-MX"/>
                        </w:rPr>
                        <w:t>LIC. RAQUEL CORONA VALPUESTA</w:t>
                      </w:r>
                    </w:p>
                    <w:p w14:paraId="338E92B3" w14:textId="77777777" w:rsidR="00970D96" w:rsidRDefault="00970D96" w:rsidP="00F15B84">
                      <w:pPr>
                        <w:pStyle w:val="Sinespaciado"/>
                        <w:jc w:val="center"/>
                        <w:rPr>
                          <w:rFonts w:ascii="Gisha" w:hAnsi="Gisha" w:cs="Gisha"/>
                          <w:bCs/>
                          <w:lang w:val="es-MX"/>
                        </w:rPr>
                      </w:pPr>
                      <w:r>
                        <w:rPr>
                          <w:rFonts w:ascii="Gisha" w:hAnsi="Gisha" w:cs="Gisha"/>
                          <w:bCs/>
                          <w:lang w:val="es-MX"/>
                        </w:rPr>
                        <w:t>SUBDIRECTORA ADMINISTRATIVA</w:t>
                      </w:r>
                    </w:p>
                    <w:p w14:paraId="7F9EAB07" w14:textId="77777777" w:rsidR="00970D96" w:rsidRDefault="00970D96" w:rsidP="00F15B84">
                      <w:pPr>
                        <w:pStyle w:val="Sinespaciado"/>
                        <w:jc w:val="center"/>
                        <w:rPr>
                          <w:rFonts w:ascii="Gisha" w:hAnsi="Gisha" w:cs="Gisha"/>
                          <w:bCs/>
                          <w:lang w:val="es-MX"/>
                        </w:rPr>
                      </w:pPr>
                    </w:p>
                  </w:txbxContent>
                </v:textbox>
              </v:shape>
            </w:pict>
          </mc:Fallback>
        </mc:AlternateContent>
      </w:r>
      <w:r>
        <w:rPr>
          <w:rFonts w:ascii="Gisha" w:hAnsi="Gisha" w:cs="Gisha"/>
          <w:noProof/>
          <w:sz w:val="16"/>
          <w:szCs w:val="20"/>
          <w:lang w:val="es-MX" w:eastAsia="es-MX"/>
        </w:rPr>
        <mc:AlternateContent>
          <mc:Choice Requires="wps">
            <w:drawing>
              <wp:anchor distT="0" distB="0" distL="114300" distR="114300" simplePos="0" relativeHeight="251663360" behindDoc="0" locked="0" layoutInCell="1" allowOverlap="1" wp14:anchorId="721A1B2F" wp14:editId="6E91C119">
                <wp:simplePos x="0" y="0"/>
                <wp:positionH relativeFrom="column">
                  <wp:posOffset>2981325</wp:posOffset>
                </wp:positionH>
                <wp:positionV relativeFrom="paragraph">
                  <wp:posOffset>169545</wp:posOffset>
                </wp:positionV>
                <wp:extent cx="3048000" cy="7410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41045"/>
                        </a:xfrm>
                        <a:prstGeom prst="rect">
                          <a:avLst/>
                        </a:prstGeom>
                        <a:solidFill>
                          <a:srgbClr val="FFFFFF"/>
                        </a:solidFill>
                        <a:ln w="9525">
                          <a:noFill/>
                          <a:miter lim="800000"/>
                        </a:ln>
                      </wps:spPr>
                      <wps:txbx>
                        <w:txbxContent>
                          <w:p w14:paraId="701324D3" w14:textId="77777777" w:rsidR="00970D96" w:rsidRDefault="00970D96" w:rsidP="00F15B84">
                            <w:pPr>
                              <w:pStyle w:val="Sinespaciado"/>
                              <w:jc w:val="center"/>
                              <w:rPr>
                                <w:rFonts w:ascii="Century" w:hAnsi="Century"/>
                                <w:lang w:val="es-MX"/>
                              </w:rPr>
                            </w:pPr>
                            <w:r>
                              <w:rPr>
                                <w:rFonts w:ascii="Century" w:hAnsi="Century"/>
                                <w:lang w:val="es-MX"/>
                              </w:rPr>
                              <w:t xml:space="preserve">________________________________________ </w:t>
                            </w:r>
                          </w:p>
                          <w:p w14:paraId="29789A34" w14:textId="77777777" w:rsidR="00970D96" w:rsidRDefault="00970D96" w:rsidP="00F15B84">
                            <w:pPr>
                              <w:pStyle w:val="Sinespaciado"/>
                              <w:jc w:val="center"/>
                              <w:rPr>
                                <w:rFonts w:ascii="Gisha" w:hAnsi="Gisha" w:cs="Gisha"/>
                                <w:b/>
                                <w:lang w:val="es-MX"/>
                              </w:rPr>
                            </w:pPr>
                            <w:r>
                              <w:rPr>
                                <w:rFonts w:ascii="Gisha" w:hAnsi="Gisha" w:cs="Gisha"/>
                                <w:b/>
                                <w:lang w:val="es-MX"/>
                              </w:rPr>
                              <w:t>LIC. FELIPE MORALES CORREA</w:t>
                            </w:r>
                          </w:p>
                          <w:p w14:paraId="12C097EE" w14:textId="77777777" w:rsidR="00970D96" w:rsidRDefault="00970D96" w:rsidP="00F15B84">
                            <w:pPr>
                              <w:pStyle w:val="Sinespaciado"/>
                              <w:jc w:val="center"/>
                              <w:rPr>
                                <w:rFonts w:ascii="Gisha" w:hAnsi="Gisha" w:cs="Gisha"/>
                                <w:b/>
                                <w:bCs/>
                                <w:lang w:val="es-MX"/>
                              </w:rPr>
                            </w:pPr>
                            <w:r>
                              <w:rPr>
                                <w:rFonts w:ascii="Gisha" w:hAnsi="Gisha" w:cs="Gisha"/>
                                <w:bCs/>
                                <w:lang w:val="es-MX"/>
                              </w:rPr>
                              <w:t xml:space="preserve">DIRECTOR GENERAL </w:t>
                            </w:r>
                          </w:p>
                          <w:p w14:paraId="0191538A" w14:textId="77777777" w:rsidR="00970D96" w:rsidRDefault="00970D96" w:rsidP="00F15B84">
                            <w:pPr>
                              <w:pStyle w:val="Sinespaciado"/>
                              <w:jc w:val="center"/>
                              <w:rPr>
                                <w:rFonts w:ascii="Gisha" w:hAnsi="Gisha" w:cs="Gisha"/>
                                <w:bCs/>
                                <w:lang w:val="es-MX"/>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21A1B2F" id="Cuadro de texto 2" o:spid="_x0000_s1029" type="#_x0000_t202" style="position:absolute;margin-left:234.75pt;margin-top:13.35pt;width:240pt;height:58.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" stroked="f">
                <v:textbox style="mso-fit-shape-to-text:t">
                  <w:txbxContent>
                    <w:p w14:paraId="701324D3" w14:textId="77777777" w:rsidR="00970D96" w:rsidRDefault="00970D96" w:rsidP="00F15B84">
                      <w:pPr>
                        <w:pStyle w:val="Sinespaciado"/>
                        <w:jc w:val="center"/>
                        <w:rPr>
                          <w:rFonts w:ascii="Century" w:hAnsi="Century"/>
                          <w:lang w:val="es-MX"/>
                        </w:rPr>
                      </w:pPr>
                      <w:r>
                        <w:rPr>
                          <w:rFonts w:ascii="Century" w:hAnsi="Century"/>
                          <w:lang w:val="es-MX"/>
                        </w:rPr>
                        <w:t xml:space="preserve">________________________________________ </w:t>
                      </w:r>
                    </w:p>
                    <w:p w14:paraId="29789A34" w14:textId="77777777" w:rsidR="00970D96" w:rsidRDefault="00970D96" w:rsidP="00F15B84">
                      <w:pPr>
                        <w:pStyle w:val="Sinespaciado"/>
                        <w:jc w:val="center"/>
                        <w:rPr>
                          <w:rFonts w:ascii="Gisha" w:hAnsi="Gisha" w:cs="Gisha"/>
                          <w:b/>
                          <w:lang w:val="es-MX"/>
                        </w:rPr>
                      </w:pPr>
                      <w:r>
                        <w:rPr>
                          <w:rFonts w:ascii="Gisha" w:hAnsi="Gisha" w:cs="Gisha"/>
                          <w:b/>
                          <w:lang w:val="es-MX"/>
                        </w:rPr>
                        <w:t>LIC. FELIPE MORALES CORREA</w:t>
                      </w:r>
                    </w:p>
                    <w:p w14:paraId="12C097EE" w14:textId="77777777" w:rsidR="00970D96" w:rsidRDefault="00970D96" w:rsidP="00F15B84">
                      <w:pPr>
                        <w:pStyle w:val="Sinespaciado"/>
                        <w:jc w:val="center"/>
                        <w:rPr>
                          <w:rFonts w:ascii="Gisha" w:hAnsi="Gisha" w:cs="Gisha"/>
                          <w:b/>
                          <w:bCs/>
                          <w:lang w:val="es-MX"/>
                        </w:rPr>
                      </w:pPr>
                      <w:r>
                        <w:rPr>
                          <w:rFonts w:ascii="Gisha" w:hAnsi="Gisha" w:cs="Gisha"/>
                          <w:bCs/>
                          <w:lang w:val="es-MX"/>
                        </w:rPr>
                        <w:t xml:space="preserve">DIRECTOR GENERAL </w:t>
                      </w:r>
                    </w:p>
                    <w:p w14:paraId="0191538A" w14:textId="77777777" w:rsidR="00970D96" w:rsidRDefault="00970D96" w:rsidP="00F15B84">
                      <w:pPr>
                        <w:pStyle w:val="Sinespaciado"/>
                        <w:jc w:val="center"/>
                        <w:rPr>
                          <w:rFonts w:ascii="Gisha" w:hAnsi="Gisha" w:cs="Gisha"/>
                          <w:bCs/>
                          <w:lang w:val="es-MX"/>
                        </w:rPr>
                      </w:pPr>
                    </w:p>
                  </w:txbxContent>
                </v:textbox>
              </v:shape>
            </w:pict>
          </mc:Fallback>
        </mc:AlternateContent>
      </w:r>
    </w:p>
    <w:p w14:paraId="09D0CDD5" w14:textId="77777777" w:rsidR="00F15B84" w:rsidRDefault="00F15B84" w:rsidP="00F15B84"/>
    <w:p w14:paraId="48E50CFE" w14:textId="2F346FA4" w:rsidR="00F15B84" w:rsidRDefault="00F15B84" w:rsidP="00F15B84"/>
    <w:p w14:paraId="163054F3" w14:textId="77777777" w:rsidR="00F15B84" w:rsidRDefault="00F15B84" w:rsidP="00F15B84"/>
    <w:p w14:paraId="5737BE99" w14:textId="77777777" w:rsidR="007E063C" w:rsidRDefault="007E063C"/>
    <w:sectPr w:rsidR="007E063C">
      <w:headerReference w:type="default" r:id="rId22"/>
      <w:footerReference w:type="default" r:id="rId23"/>
      <w:pgSz w:w="12240" w:h="15840"/>
      <w:pgMar w:top="2126" w:right="1701" w:bottom="964" w:left="170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EF8F" w14:textId="77777777" w:rsidR="00970D96" w:rsidRDefault="00970D96">
      <w:pPr>
        <w:spacing w:after="0" w:line="240" w:lineRule="auto"/>
      </w:pPr>
      <w:r>
        <w:separator/>
      </w:r>
    </w:p>
  </w:endnote>
  <w:endnote w:type="continuationSeparator" w:id="0">
    <w:p w14:paraId="4FD6C415" w14:textId="77777777" w:rsidR="00970D96" w:rsidRDefault="0097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altName w:val="Times New Roman"/>
    <w:charset w:val="B1"/>
    <w:family w:val="swiss"/>
    <w:pitch w:val="variable"/>
    <w:sig w:usb0="80000807" w:usb1="40000042"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25A71" w14:textId="77777777" w:rsidR="00970D96" w:rsidRDefault="00970D96">
    <w:pPr>
      <w:tabs>
        <w:tab w:val="left" w:pos="960"/>
      </w:tabs>
    </w:pPr>
    <w:r>
      <w:rPr>
        <w:noProof/>
        <w:lang w:val="es-MX" w:eastAsia="es-MX"/>
      </w:rPr>
      <w:drawing>
        <wp:anchor distT="0" distB="0" distL="114300" distR="114300" simplePos="0" relativeHeight="251660288" behindDoc="1" locked="0" layoutInCell="1" allowOverlap="1" wp14:anchorId="54A4769D" wp14:editId="4467550E">
          <wp:simplePos x="0" y="0"/>
          <wp:positionH relativeFrom="margin">
            <wp:posOffset>3539490</wp:posOffset>
          </wp:positionH>
          <wp:positionV relativeFrom="paragraph">
            <wp:posOffset>-4091305</wp:posOffset>
          </wp:positionV>
          <wp:extent cx="3619500" cy="5892165"/>
          <wp:effectExtent l="0" t="0" r="0" b="0"/>
          <wp:wrapNone/>
          <wp:docPr id="9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Gráfico 1"/>
                  <pic:cNvPicPr>
                    <a:picLocks noChangeAspect="1"/>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3619500" cy="5892165"/>
                  </a:xfrm>
                  <a:prstGeom prst="rect">
                    <a:avLst/>
                  </a:prstGeom>
                </pic:spPr>
              </pic:pic>
            </a:graphicData>
          </a:graphic>
        </wp:anchor>
      </w:drawing>
    </w:r>
    <w:r>
      <w:tab/>
    </w:r>
  </w:p>
  <w:p w14:paraId="2E944F95" w14:textId="77777777" w:rsidR="00970D96" w:rsidRDefault="00970D96">
    <w:pPr>
      <w:tabs>
        <w:tab w:val="left" w:pos="960"/>
      </w:tabs>
      <w:spacing w:after="0"/>
    </w:pPr>
    <w:r>
      <w:rPr>
        <w:noProof/>
        <w:lang w:val="es-MX" w:eastAsia="es-MX"/>
      </w:rPr>
      <w:drawing>
        <wp:anchor distT="0" distB="0" distL="114300" distR="114300" simplePos="0" relativeHeight="251659264" behindDoc="1" locked="0" layoutInCell="1" allowOverlap="1" wp14:anchorId="4B36C2C4" wp14:editId="0EDABA63">
          <wp:simplePos x="0" y="0"/>
          <wp:positionH relativeFrom="page">
            <wp:posOffset>-6500495</wp:posOffset>
          </wp:positionH>
          <wp:positionV relativeFrom="paragraph">
            <wp:posOffset>556260</wp:posOffset>
          </wp:positionV>
          <wp:extent cx="22773640" cy="313690"/>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n 9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flipV="1">
                    <a:off x="0" y="0"/>
                    <a:ext cx="22773640" cy="313690"/>
                  </a:xfrm>
                  <a:prstGeom prst="rect">
                    <a:avLst/>
                  </a:prstGeom>
                  <a:noFill/>
                  <a:ln>
                    <a:noFill/>
                  </a:ln>
                </pic:spPr>
              </pic:pic>
            </a:graphicData>
          </a:graphic>
        </wp:anchor>
      </w:drawing>
    </w:r>
  </w:p>
  <w:p w14:paraId="0ABDD941" w14:textId="77777777" w:rsidR="00970D96" w:rsidRDefault="00970D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03E4D" w14:textId="77777777" w:rsidR="00970D96" w:rsidRDefault="00970D96">
      <w:pPr>
        <w:spacing w:after="0" w:line="240" w:lineRule="auto"/>
      </w:pPr>
      <w:r>
        <w:separator/>
      </w:r>
    </w:p>
  </w:footnote>
  <w:footnote w:type="continuationSeparator" w:id="0">
    <w:p w14:paraId="671221C6" w14:textId="77777777" w:rsidR="00970D96" w:rsidRDefault="00970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172B" w14:textId="77777777" w:rsidR="00970D96" w:rsidRDefault="00970D96">
    <w:pPr>
      <w:pStyle w:val="Encabezado"/>
    </w:pPr>
    <w:r>
      <w:rPr>
        <w:noProof/>
        <w:lang w:val="es-MX" w:eastAsia="es-MX"/>
      </w:rPr>
      <w:drawing>
        <wp:anchor distT="0" distB="0" distL="114300" distR="114300" simplePos="0" relativeHeight="251662336" behindDoc="1" locked="0" layoutInCell="1" allowOverlap="1" wp14:anchorId="1C581B90" wp14:editId="7B261A28">
          <wp:simplePos x="0" y="0"/>
          <wp:positionH relativeFrom="column">
            <wp:posOffset>5179060</wp:posOffset>
          </wp:positionH>
          <wp:positionV relativeFrom="paragraph">
            <wp:posOffset>-163830</wp:posOffset>
          </wp:positionV>
          <wp:extent cx="751205" cy="895350"/>
          <wp:effectExtent l="0" t="0" r="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n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1153" cy="895350"/>
                  </a:xfrm>
                  <a:prstGeom prst="rect">
                    <a:avLst/>
                  </a:prstGeom>
                  <a:noFill/>
                  <a:ln>
                    <a:noFill/>
                  </a:ln>
                </pic:spPr>
              </pic:pic>
            </a:graphicData>
          </a:graphic>
        </wp:anchor>
      </w:drawing>
    </w:r>
    <w:r>
      <w:rPr>
        <w:noProof/>
        <w:lang w:val="es-MX" w:eastAsia="es-MX"/>
      </w:rPr>
      <w:drawing>
        <wp:anchor distT="0" distB="0" distL="114300" distR="114300" simplePos="0" relativeHeight="251661312" behindDoc="1" locked="0" layoutInCell="1" allowOverlap="1" wp14:anchorId="7FC66F3B" wp14:editId="7AA630A0">
          <wp:simplePos x="0" y="0"/>
          <wp:positionH relativeFrom="margin">
            <wp:posOffset>-527685</wp:posOffset>
          </wp:positionH>
          <wp:positionV relativeFrom="paragraph">
            <wp:posOffset>-210820</wp:posOffset>
          </wp:positionV>
          <wp:extent cx="790575" cy="1074420"/>
          <wp:effectExtent l="0" t="0" r="0"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n 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94331" cy="10794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97A"/>
    <w:multiLevelType w:val="multilevel"/>
    <w:tmpl w:val="038529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6A3F46"/>
    <w:multiLevelType w:val="hybridMultilevel"/>
    <w:tmpl w:val="60A06732"/>
    <w:lvl w:ilvl="0" w:tplc="080A000F">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B4C96"/>
    <w:multiLevelType w:val="multilevel"/>
    <w:tmpl w:val="1AAB4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422FF"/>
    <w:multiLevelType w:val="multilevel"/>
    <w:tmpl w:val="26A422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1912DF"/>
    <w:multiLevelType w:val="multilevel"/>
    <w:tmpl w:val="281912DF"/>
    <w:lvl w:ilvl="0">
      <w:start w:val="7"/>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37FDD"/>
    <w:multiLevelType w:val="multilevel"/>
    <w:tmpl w:val="30B37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3C4F00"/>
    <w:multiLevelType w:val="multilevel"/>
    <w:tmpl w:val="333C4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0348AF"/>
    <w:multiLevelType w:val="multilevel"/>
    <w:tmpl w:val="360348AF"/>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3C501732"/>
    <w:multiLevelType w:val="multilevel"/>
    <w:tmpl w:val="3C5017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F9747F"/>
    <w:multiLevelType w:val="multilevel"/>
    <w:tmpl w:val="3FF97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07E99"/>
    <w:multiLevelType w:val="multilevel"/>
    <w:tmpl w:val="42C0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AB2A95"/>
    <w:multiLevelType w:val="multilevel"/>
    <w:tmpl w:val="43AB2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4E6B18"/>
    <w:multiLevelType w:val="multilevel"/>
    <w:tmpl w:val="4D4E6B1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2F15AD"/>
    <w:multiLevelType w:val="multilevel"/>
    <w:tmpl w:val="562F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BD3198"/>
    <w:multiLevelType w:val="multilevel"/>
    <w:tmpl w:val="5BBD3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FE292D"/>
    <w:multiLevelType w:val="multilevel"/>
    <w:tmpl w:val="68FE29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3E34A9"/>
    <w:multiLevelType w:val="multilevel"/>
    <w:tmpl w:val="6D3E3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F1136D"/>
    <w:multiLevelType w:val="multilevel"/>
    <w:tmpl w:val="6DF11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6"/>
  </w:num>
  <w:num w:numId="5">
    <w:abstractNumId w:val="14"/>
  </w:num>
  <w:num w:numId="6">
    <w:abstractNumId w:val="5"/>
  </w:num>
  <w:num w:numId="7">
    <w:abstractNumId w:val="9"/>
  </w:num>
  <w:num w:numId="8">
    <w:abstractNumId w:val="8"/>
  </w:num>
  <w:num w:numId="9">
    <w:abstractNumId w:val="0"/>
  </w:num>
  <w:num w:numId="10">
    <w:abstractNumId w:val="7"/>
  </w:num>
  <w:num w:numId="11">
    <w:abstractNumId w:val="3"/>
  </w:num>
  <w:num w:numId="12">
    <w:abstractNumId w:val="10"/>
  </w:num>
  <w:num w:numId="13">
    <w:abstractNumId w:val="11"/>
  </w:num>
  <w:num w:numId="14">
    <w:abstractNumId w:val="12"/>
  </w:num>
  <w:num w:numId="15">
    <w:abstractNumId w:val="13"/>
  </w:num>
  <w:num w:numId="16">
    <w:abstractNumId w:val="1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84"/>
    <w:rsid w:val="000210B4"/>
    <w:rsid w:val="00053E2A"/>
    <w:rsid w:val="000A14B0"/>
    <w:rsid w:val="00154329"/>
    <w:rsid w:val="001711F4"/>
    <w:rsid w:val="0017572C"/>
    <w:rsid w:val="001934B4"/>
    <w:rsid w:val="001A21B8"/>
    <w:rsid w:val="002B2F01"/>
    <w:rsid w:val="002D69D3"/>
    <w:rsid w:val="002E7699"/>
    <w:rsid w:val="00367CF7"/>
    <w:rsid w:val="00511998"/>
    <w:rsid w:val="005132CE"/>
    <w:rsid w:val="0056736D"/>
    <w:rsid w:val="005B6FE5"/>
    <w:rsid w:val="005C4E3F"/>
    <w:rsid w:val="00605631"/>
    <w:rsid w:val="0061599E"/>
    <w:rsid w:val="0065149B"/>
    <w:rsid w:val="006B0CB8"/>
    <w:rsid w:val="006C196F"/>
    <w:rsid w:val="00744BC7"/>
    <w:rsid w:val="00760389"/>
    <w:rsid w:val="007A5733"/>
    <w:rsid w:val="007C37AA"/>
    <w:rsid w:val="007E063C"/>
    <w:rsid w:val="007E0E04"/>
    <w:rsid w:val="00807A12"/>
    <w:rsid w:val="00874629"/>
    <w:rsid w:val="00964D9B"/>
    <w:rsid w:val="00970D96"/>
    <w:rsid w:val="00A4522D"/>
    <w:rsid w:val="00AD7666"/>
    <w:rsid w:val="00B31511"/>
    <w:rsid w:val="00B31B52"/>
    <w:rsid w:val="00B34412"/>
    <w:rsid w:val="00C00D17"/>
    <w:rsid w:val="00C32771"/>
    <w:rsid w:val="00C37172"/>
    <w:rsid w:val="00CB1684"/>
    <w:rsid w:val="00D6639D"/>
    <w:rsid w:val="00E128FB"/>
    <w:rsid w:val="00E85E56"/>
    <w:rsid w:val="00F15B84"/>
    <w:rsid w:val="00F432D2"/>
    <w:rsid w:val="00FD2573"/>
    <w:rsid w:val="00FE3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CED8"/>
  <w15:chartTrackingRefBased/>
  <w15:docId w15:val="{476B17DF-EAF5-44D0-BEF0-914C624F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B84"/>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qFormat/>
    <w:rsid w:val="00F15B84"/>
    <w:rPr>
      <w:color w:val="0000FF"/>
      <w:u w:val="single"/>
    </w:rPr>
  </w:style>
  <w:style w:type="paragraph" w:styleId="Textocomentario">
    <w:name w:val="annotation text"/>
    <w:basedOn w:val="Normal"/>
    <w:link w:val="TextocomentarioCar"/>
    <w:uiPriority w:val="99"/>
    <w:semiHidden/>
    <w:unhideWhenUsed/>
    <w:qFormat/>
    <w:rsid w:val="00F15B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B84"/>
    <w:rPr>
      <w:rFonts w:ascii="Calibri" w:eastAsia="Calibri" w:hAnsi="Calibri"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F15B84"/>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qFormat/>
    <w:rsid w:val="00F15B84"/>
    <w:rPr>
      <w:b/>
      <w:bCs/>
    </w:rPr>
  </w:style>
  <w:style w:type="character" w:customStyle="1" w:styleId="AsuntodelcomentarioCar1">
    <w:name w:val="Asunto del comentario Car1"/>
    <w:basedOn w:val="TextocomentarioCar"/>
    <w:uiPriority w:val="99"/>
    <w:semiHidden/>
    <w:rsid w:val="00F15B84"/>
    <w:rPr>
      <w:rFonts w:ascii="Calibri" w:eastAsia="Calibri" w:hAnsi="Calibri" w:cs="Times New Roman"/>
      <w:b/>
      <w:bCs/>
      <w:sz w:val="20"/>
      <w:szCs w:val="20"/>
      <w:lang w:val="es-ES"/>
    </w:rPr>
  </w:style>
  <w:style w:type="character" w:customStyle="1" w:styleId="TextodegloboCar">
    <w:name w:val="Texto de globo Car"/>
    <w:basedOn w:val="Fuentedeprrafopredeter"/>
    <w:link w:val="Textodeglobo"/>
    <w:uiPriority w:val="99"/>
    <w:semiHidden/>
    <w:qFormat/>
    <w:rsid w:val="00F15B84"/>
    <w:rPr>
      <w:rFonts w:ascii="Tahoma" w:eastAsia="Calibri" w:hAnsi="Tahoma" w:cs="Tahoma"/>
      <w:sz w:val="16"/>
      <w:szCs w:val="16"/>
      <w:lang w:val="es-ES"/>
    </w:rPr>
  </w:style>
  <w:style w:type="paragraph" w:styleId="Textodeglobo">
    <w:name w:val="Balloon Text"/>
    <w:basedOn w:val="Normal"/>
    <w:link w:val="TextodegloboCar"/>
    <w:uiPriority w:val="99"/>
    <w:semiHidden/>
    <w:unhideWhenUsed/>
    <w:qFormat/>
    <w:rsid w:val="00F15B84"/>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F15B84"/>
    <w:rPr>
      <w:rFonts w:ascii="Segoe UI" w:eastAsia="Calibri" w:hAnsi="Segoe UI" w:cs="Segoe UI"/>
      <w:sz w:val="18"/>
      <w:szCs w:val="18"/>
      <w:lang w:val="es-ES"/>
    </w:rPr>
  </w:style>
  <w:style w:type="paragraph" w:styleId="Encabezado">
    <w:name w:val="header"/>
    <w:basedOn w:val="Normal"/>
    <w:link w:val="EncabezadoCar"/>
    <w:uiPriority w:val="99"/>
    <w:unhideWhenUsed/>
    <w:qFormat/>
    <w:rsid w:val="00F15B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F15B84"/>
    <w:rPr>
      <w:rFonts w:ascii="Calibri" w:eastAsia="Calibri" w:hAnsi="Calibri" w:cs="Times New Roman"/>
      <w:lang w:val="es-ES"/>
    </w:rPr>
  </w:style>
  <w:style w:type="paragraph" w:styleId="NormalWeb">
    <w:name w:val="Normal (Web)"/>
    <w:basedOn w:val="Normal"/>
    <w:uiPriority w:val="99"/>
    <w:unhideWhenUsed/>
    <w:qFormat/>
    <w:rsid w:val="00F15B84"/>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Piedepgina">
    <w:name w:val="footer"/>
    <w:basedOn w:val="Normal"/>
    <w:link w:val="PiedepginaCar"/>
    <w:uiPriority w:val="99"/>
    <w:unhideWhenUsed/>
    <w:rsid w:val="00F15B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F15B84"/>
    <w:rPr>
      <w:rFonts w:ascii="Calibri" w:eastAsia="Calibri" w:hAnsi="Calibri" w:cs="Times New Roman"/>
      <w:lang w:val="es-ES"/>
    </w:rPr>
  </w:style>
  <w:style w:type="paragraph" w:styleId="Prrafodelista">
    <w:name w:val="List Paragraph"/>
    <w:basedOn w:val="Normal"/>
    <w:uiPriority w:val="34"/>
    <w:qFormat/>
    <w:rsid w:val="00F15B84"/>
    <w:pPr>
      <w:ind w:left="720"/>
      <w:contextualSpacing/>
    </w:pPr>
    <w:rPr>
      <w:lang w:val="es-MX"/>
    </w:rPr>
  </w:style>
  <w:style w:type="paragraph" w:customStyle="1" w:styleId="Default">
    <w:name w:val="Default"/>
    <w:qFormat/>
    <w:rsid w:val="00F15B84"/>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F15B84"/>
    <w:pPr>
      <w:spacing w:after="0" w:line="240" w:lineRule="auto"/>
    </w:pPr>
    <w:rPr>
      <w:rFonts w:ascii="Calibri" w:eastAsia="Calibri" w:hAnsi="Calibri" w:cs="Times New Roman"/>
      <w:lang w:val="es-ES"/>
    </w:rPr>
  </w:style>
  <w:style w:type="paragraph" w:customStyle="1" w:styleId="Texto">
    <w:name w:val="Texto"/>
    <w:basedOn w:val="Normal"/>
    <w:link w:val="TextoCar"/>
    <w:qFormat/>
    <w:rsid w:val="00F15B84"/>
    <w:pPr>
      <w:spacing w:after="101" w:line="216" w:lineRule="exact"/>
      <w:ind w:firstLine="288"/>
      <w:jc w:val="both"/>
    </w:pPr>
    <w:rPr>
      <w:rFonts w:ascii="Arial" w:eastAsia="Times New Roman" w:hAnsi="Arial"/>
      <w:sz w:val="18"/>
      <w:szCs w:val="18"/>
      <w:lang w:eastAsia="es-ES"/>
    </w:rPr>
  </w:style>
  <w:style w:type="character" w:customStyle="1" w:styleId="TextoCar">
    <w:name w:val="Texto Car"/>
    <w:link w:val="Texto"/>
    <w:qFormat/>
    <w:locked/>
    <w:rsid w:val="00F15B84"/>
    <w:rPr>
      <w:rFonts w:ascii="Arial" w:eastAsia="Times New Roman" w:hAnsi="Arial"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90224">
      <w:bodyDiv w:val="1"/>
      <w:marLeft w:val="0"/>
      <w:marRight w:val="0"/>
      <w:marTop w:val="0"/>
      <w:marBottom w:val="0"/>
      <w:divBdr>
        <w:top w:val="none" w:sz="0" w:space="0" w:color="auto"/>
        <w:left w:val="none" w:sz="0" w:space="0" w:color="auto"/>
        <w:bottom w:val="none" w:sz="0" w:space="0" w:color="auto"/>
        <w:right w:val="none" w:sz="0" w:space="0" w:color="auto"/>
      </w:divBdr>
    </w:div>
    <w:div w:id="20184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6.svg"/><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26</Pages>
  <Words>5537</Words>
  <Characters>30458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ADMINISTRATIVO2</dc:creator>
  <cp:keywords/>
  <dc:description/>
  <cp:lastModifiedBy>ADMINISTRATIVO2</cp:lastModifiedBy>
  <cp:revision>29</cp:revision>
  <cp:lastPrinted>2024-04-01T15:45:00Z</cp:lastPrinted>
  <dcterms:created xsi:type="dcterms:W3CDTF">2023-12-06T19:23:00Z</dcterms:created>
  <dcterms:modified xsi:type="dcterms:W3CDTF">2024-04-01T15:46:00Z</dcterms:modified>
</cp:coreProperties>
</file>